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DAD4" w14:textId="77777777" w:rsidR="00FE2F96" w:rsidRPr="00F921C0" w:rsidRDefault="00FE2F96" w:rsidP="00F921C0">
      <w:pPr>
        <w:spacing w:after="240"/>
        <w:jc w:val="center"/>
        <w:rPr>
          <w:b/>
          <w:caps/>
          <w:lang w:val="ro-RO"/>
        </w:rPr>
      </w:pPr>
      <w:r w:rsidRPr="00F921C0">
        <w:rPr>
          <w:b/>
          <w:caps/>
          <w:lang w:val="ro-RO"/>
        </w:rPr>
        <w:t xml:space="preserve">Facultatea </w:t>
      </w:r>
      <w:r w:rsidR="00AC4163" w:rsidRPr="00F921C0">
        <w:rPr>
          <w:b/>
          <w:caps/>
          <w:lang w:val="ro-RO"/>
        </w:rPr>
        <w:t>stomatologie</w:t>
      </w:r>
    </w:p>
    <w:p w14:paraId="5BA2C979" w14:textId="77777777" w:rsidR="00A63E65" w:rsidRPr="00F921C0" w:rsidRDefault="00904691" w:rsidP="00F921C0">
      <w:pPr>
        <w:spacing w:after="240"/>
        <w:jc w:val="center"/>
        <w:rPr>
          <w:b/>
          <w:caps/>
          <w:lang w:val="ro-RO"/>
        </w:rPr>
      </w:pPr>
      <w:r w:rsidRPr="00F921C0">
        <w:rPr>
          <w:b/>
          <w:caps/>
          <w:lang w:val="ro-RO"/>
        </w:rPr>
        <w:t>Programul de studii</w:t>
      </w:r>
      <w:r w:rsidR="00A63E65" w:rsidRPr="00F921C0">
        <w:rPr>
          <w:b/>
          <w:caps/>
          <w:lang w:val="ro-RO"/>
        </w:rPr>
        <w:t xml:space="preserve"> </w:t>
      </w:r>
      <w:r w:rsidR="00AC4163" w:rsidRPr="00F921C0">
        <w:rPr>
          <w:b/>
          <w:caps/>
          <w:lang w:val="ro-RO"/>
        </w:rPr>
        <w:t>integrate</w:t>
      </w:r>
    </w:p>
    <w:p w14:paraId="0F180FF9" w14:textId="77777777" w:rsidR="00FE2F96" w:rsidRPr="00F921C0" w:rsidRDefault="00FE2F96" w:rsidP="00F921C0">
      <w:pPr>
        <w:jc w:val="center"/>
        <w:rPr>
          <w:b/>
          <w:caps/>
          <w:lang w:val="ro-RO"/>
        </w:rPr>
      </w:pPr>
      <w:r w:rsidRPr="00F921C0">
        <w:rPr>
          <w:b/>
          <w:caps/>
          <w:lang w:val="ro-RO"/>
        </w:rPr>
        <w:t>CATEDRA</w:t>
      </w:r>
      <w:r w:rsidR="001E4CC7" w:rsidRPr="00F921C0">
        <w:rPr>
          <w:b/>
          <w:caps/>
          <w:lang w:val="ro-RO"/>
        </w:rPr>
        <w:t xml:space="preserve"> de</w:t>
      </w:r>
      <w:r w:rsidRPr="00F921C0">
        <w:rPr>
          <w:b/>
          <w:caps/>
          <w:lang w:val="ro-RO"/>
        </w:rPr>
        <w:t xml:space="preserve"> </w:t>
      </w:r>
      <w:r w:rsidR="00AC4163" w:rsidRPr="00F921C0">
        <w:rPr>
          <w:b/>
          <w:caps/>
          <w:lang w:val="ro-RO"/>
        </w:rPr>
        <w:t>boli infectioase</w:t>
      </w:r>
    </w:p>
    <w:p w14:paraId="2929798F" w14:textId="77777777" w:rsidR="00206843" w:rsidRPr="00F921C0" w:rsidRDefault="00206843" w:rsidP="00F921C0">
      <w:pPr>
        <w:rPr>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F921C0" w14:paraId="0AA9DB81" w14:textId="77777777" w:rsidTr="009E69B8">
        <w:tc>
          <w:tcPr>
            <w:tcW w:w="5245" w:type="dxa"/>
            <w:gridSpan w:val="2"/>
            <w:tcBorders>
              <w:top w:val="nil"/>
              <w:left w:val="nil"/>
              <w:bottom w:val="nil"/>
              <w:right w:val="nil"/>
            </w:tcBorders>
          </w:tcPr>
          <w:p w14:paraId="37291BF8" w14:textId="77777777" w:rsidR="00A63E65" w:rsidRPr="00F921C0" w:rsidRDefault="00A63E65" w:rsidP="00F921C0">
            <w:pPr>
              <w:pStyle w:val="2"/>
              <w:spacing w:before="120" w:line="240" w:lineRule="auto"/>
              <w:rPr>
                <w:b w:val="0"/>
                <w:sz w:val="24"/>
              </w:rPr>
            </w:pPr>
            <w:r w:rsidRPr="00F921C0">
              <w:rPr>
                <w:b w:val="0"/>
                <w:sz w:val="24"/>
              </w:rPr>
              <w:t>APROBAT</w:t>
            </w:r>
          </w:p>
          <w:p w14:paraId="3F22DBB3" w14:textId="77777777" w:rsidR="00367350" w:rsidRPr="00F921C0" w:rsidRDefault="00A63E65" w:rsidP="00F921C0">
            <w:pPr>
              <w:jc w:val="center"/>
              <w:rPr>
                <w:color w:val="FF0000"/>
                <w:lang w:val="ro-RO"/>
              </w:rPr>
            </w:pPr>
            <w:r w:rsidRPr="00F921C0">
              <w:rPr>
                <w:lang w:val="ro-RO"/>
              </w:rPr>
              <w:t xml:space="preserve">la ședința Comisiei de </w:t>
            </w:r>
            <w:r w:rsidR="007A33C1" w:rsidRPr="00F921C0">
              <w:rPr>
                <w:lang w:val="ro-RO"/>
              </w:rPr>
              <w:t xml:space="preserve">Asigurare </w:t>
            </w:r>
            <w:r w:rsidRPr="00F921C0">
              <w:rPr>
                <w:lang w:val="ro-RO"/>
              </w:rPr>
              <w:t xml:space="preserve">a </w:t>
            </w:r>
            <w:r w:rsidR="007A33C1" w:rsidRPr="00F921C0">
              <w:rPr>
                <w:lang w:val="ro-RO"/>
              </w:rPr>
              <w:t xml:space="preserve">Calității </w:t>
            </w:r>
            <w:r w:rsidRPr="00F921C0">
              <w:rPr>
                <w:lang w:val="ro-RO"/>
              </w:rPr>
              <w:t xml:space="preserve">și </w:t>
            </w:r>
            <w:r w:rsidR="001A24F1" w:rsidRPr="00F921C0">
              <w:rPr>
                <w:lang w:val="ro-RO"/>
              </w:rPr>
              <w:t xml:space="preserve"> </w:t>
            </w:r>
            <w:r w:rsidR="007A33C1" w:rsidRPr="00F921C0">
              <w:rPr>
                <w:lang w:val="ro-RO"/>
              </w:rPr>
              <w:t>E</w:t>
            </w:r>
            <w:r w:rsidRPr="00F921C0">
              <w:rPr>
                <w:lang w:val="ro-RO"/>
              </w:rPr>
              <w:t>valu</w:t>
            </w:r>
            <w:r w:rsidR="001A24F1" w:rsidRPr="00F921C0">
              <w:rPr>
                <w:lang w:val="ro-RO"/>
              </w:rPr>
              <w:t>ării</w:t>
            </w:r>
            <w:r w:rsidRPr="00F921C0">
              <w:rPr>
                <w:lang w:val="ro-RO"/>
              </w:rPr>
              <w:t xml:space="preserve"> </w:t>
            </w:r>
            <w:r w:rsidR="007A33C1" w:rsidRPr="00F921C0">
              <w:rPr>
                <w:lang w:val="ro-RO"/>
              </w:rPr>
              <w:t>Curricular</w:t>
            </w:r>
            <w:r w:rsidR="00853342" w:rsidRPr="00F921C0">
              <w:rPr>
                <w:lang w:val="ro-RO"/>
              </w:rPr>
              <w:t>e</w:t>
            </w:r>
            <w:r w:rsidR="007A33C1" w:rsidRPr="00F921C0">
              <w:rPr>
                <w:lang w:val="ro-RO"/>
              </w:rPr>
              <w:t xml:space="preserve"> </w:t>
            </w:r>
            <w:r w:rsidR="00367350" w:rsidRPr="00F921C0">
              <w:rPr>
                <w:lang w:val="ro-RO"/>
              </w:rPr>
              <w:t>în Stomatologie</w:t>
            </w:r>
          </w:p>
          <w:p w14:paraId="37533D5E" w14:textId="77777777" w:rsidR="00A63E65" w:rsidRPr="00F921C0" w:rsidRDefault="00E41B54" w:rsidP="00F921C0">
            <w:pPr>
              <w:jc w:val="center"/>
              <w:rPr>
                <w:lang w:val="ro-RO"/>
              </w:rPr>
            </w:pPr>
            <w:r w:rsidRPr="00F921C0">
              <w:rPr>
                <w:lang w:val="ro-RO"/>
              </w:rPr>
              <w:t>Proces verbal n</w:t>
            </w:r>
            <w:r w:rsidR="00A63E65" w:rsidRPr="00F921C0">
              <w:rPr>
                <w:lang w:val="ro-RO"/>
              </w:rPr>
              <w:t>r.___ din ____________</w:t>
            </w:r>
          </w:p>
          <w:p w14:paraId="0F6602BD" w14:textId="77777777" w:rsidR="00A63E65" w:rsidRPr="00F921C0" w:rsidRDefault="00A63E65" w:rsidP="00F921C0">
            <w:pPr>
              <w:jc w:val="center"/>
              <w:rPr>
                <w:lang w:val="ro-RO"/>
              </w:rPr>
            </w:pPr>
          </w:p>
          <w:p w14:paraId="5783B9FE" w14:textId="77777777" w:rsidR="00A63E65" w:rsidRPr="00F921C0" w:rsidRDefault="00A63E65" w:rsidP="00297839">
            <w:pPr>
              <w:ind w:left="318"/>
              <w:rPr>
                <w:lang w:val="ro-RO"/>
              </w:rPr>
            </w:pPr>
            <w:r w:rsidRPr="00F921C0">
              <w:rPr>
                <w:lang w:val="ro-RO"/>
              </w:rPr>
              <w:t>Președinte</w:t>
            </w:r>
            <w:r w:rsidR="00297839">
              <w:rPr>
                <w:lang w:val="ro-RO"/>
              </w:rPr>
              <w:t>:</w:t>
            </w:r>
            <w:r w:rsidR="00297839" w:rsidRPr="00F921C0">
              <w:rPr>
                <w:lang w:val="ro-RO"/>
              </w:rPr>
              <w:t xml:space="preserve"> </w:t>
            </w:r>
            <w:r w:rsidR="00297839">
              <w:rPr>
                <w:lang w:val="ro-RO"/>
              </w:rPr>
              <w:t>dr.</w:t>
            </w:r>
            <w:r w:rsidR="00297839" w:rsidRPr="00F921C0">
              <w:rPr>
                <w:lang w:val="ro-RO"/>
              </w:rPr>
              <w:t xml:space="preserve"> în șt. med., conf. univ</w:t>
            </w:r>
            <w:r w:rsidRPr="00F921C0">
              <w:rPr>
                <w:lang w:val="ro-RO"/>
              </w:rPr>
              <w:t xml:space="preserve">                              (grad didactic, titlu științific)</w:t>
            </w:r>
          </w:p>
          <w:p w14:paraId="73831AFD" w14:textId="77777777" w:rsidR="00A63E65" w:rsidRPr="00F921C0" w:rsidRDefault="00297839" w:rsidP="00297839">
            <w:pPr>
              <w:rPr>
                <w:lang w:val="ro-RO"/>
              </w:rPr>
            </w:pPr>
            <w:r>
              <w:rPr>
                <w:lang w:val="ro-RO"/>
              </w:rPr>
              <w:t xml:space="preserve">     </w:t>
            </w:r>
            <w:r w:rsidRPr="00297839">
              <w:rPr>
                <w:lang w:val="ro-RO"/>
              </w:rPr>
              <w:t>Stepco Elena</w:t>
            </w:r>
            <w:r w:rsidR="00A63E65" w:rsidRPr="00F921C0">
              <w:rPr>
                <w:lang w:val="ro-RO"/>
              </w:rPr>
              <w:t>______________________</w:t>
            </w:r>
          </w:p>
          <w:p w14:paraId="07AF5453" w14:textId="77777777" w:rsidR="00A63E65" w:rsidRPr="00F921C0" w:rsidRDefault="00A63E65" w:rsidP="00F921C0">
            <w:pPr>
              <w:rPr>
                <w:lang w:val="ro-RO"/>
              </w:rPr>
            </w:pPr>
            <w:r w:rsidRPr="00F921C0">
              <w:rPr>
                <w:lang w:val="ro-RO"/>
              </w:rPr>
              <w:t xml:space="preserve">                                                    (semnătura)</w:t>
            </w:r>
          </w:p>
        </w:tc>
        <w:tc>
          <w:tcPr>
            <w:tcW w:w="4820" w:type="dxa"/>
            <w:gridSpan w:val="2"/>
            <w:tcBorders>
              <w:top w:val="nil"/>
              <w:left w:val="nil"/>
              <w:bottom w:val="nil"/>
              <w:right w:val="nil"/>
            </w:tcBorders>
          </w:tcPr>
          <w:p w14:paraId="6C42A3BB" w14:textId="77777777" w:rsidR="00A63E65" w:rsidRPr="00F921C0" w:rsidRDefault="00A63E65" w:rsidP="00F921C0">
            <w:pPr>
              <w:pStyle w:val="2"/>
              <w:spacing w:before="120" w:line="240" w:lineRule="auto"/>
              <w:rPr>
                <w:b w:val="0"/>
                <w:sz w:val="24"/>
              </w:rPr>
            </w:pPr>
            <w:r w:rsidRPr="00F921C0">
              <w:rPr>
                <w:b w:val="0"/>
                <w:sz w:val="24"/>
              </w:rPr>
              <w:t>APROBAT</w:t>
            </w:r>
          </w:p>
          <w:p w14:paraId="539023E2" w14:textId="77777777" w:rsidR="00A63E65" w:rsidRPr="00F921C0" w:rsidRDefault="00A63E65" w:rsidP="00F921C0">
            <w:pPr>
              <w:jc w:val="center"/>
              <w:rPr>
                <w:lang w:val="ro-RO"/>
              </w:rPr>
            </w:pPr>
            <w:r w:rsidRPr="00F921C0">
              <w:rPr>
                <w:lang w:val="ro-RO"/>
              </w:rPr>
              <w:t>la ședința Consiliului Facultății de ________________</w:t>
            </w:r>
          </w:p>
          <w:p w14:paraId="5BBD851E" w14:textId="77777777" w:rsidR="00A63E65" w:rsidRPr="00F921C0" w:rsidRDefault="00E41B54" w:rsidP="00F921C0">
            <w:pPr>
              <w:jc w:val="center"/>
              <w:rPr>
                <w:lang w:val="ro-RO"/>
              </w:rPr>
            </w:pPr>
            <w:r w:rsidRPr="00F921C0">
              <w:rPr>
                <w:lang w:val="ro-RO"/>
              </w:rPr>
              <w:t>Proces verbal n</w:t>
            </w:r>
            <w:r w:rsidR="00A63E65" w:rsidRPr="00F921C0">
              <w:rPr>
                <w:lang w:val="ro-RO"/>
              </w:rPr>
              <w:t>r.___ din _____________</w:t>
            </w:r>
          </w:p>
          <w:p w14:paraId="10A8BEF2" w14:textId="77777777" w:rsidR="00A63E65" w:rsidRPr="00F921C0" w:rsidRDefault="00A63E65" w:rsidP="00F921C0">
            <w:pPr>
              <w:jc w:val="center"/>
              <w:rPr>
                <w:lang w:val="ro-RO"/>
              </w:rPr>
            </w:pPr>
          </w:p>
          <w:p w14:paraId="34B204BC" w14:textId="77777777" w:rsidR="00A63E65" w:rsidRPr="00F921C0" w:rsidRDefault="00A63E65" w:rsidP="00F921C0">
            <w:pPr>
              <w:jc w:val="center"/>
              <w:rPr>
                <w:lang w:val="ro-RO"/>
              </w:rPr>
            </w:pPr>
            <w:r w:rsidRPr="00F921C0">
              <w:rPr>
                <w:lang w:val="ro-RO"/>
              </w:rPr>
              <w:t>Decanul Facultății</w:t>
            </w:r>
            <w:r w:rsidR="00297839">
              <w:rPr>
                <w:lang w:val="ro-RO"/>
              </w:rPr>
              <w:t>:</w:t>
            </w:r>
            <w:r w:rsidRPr="00F921C0">
              <w:rPr>
                <w:lang w:val="ro-RO"/>
              </w:rPr>
              <w:t xml:space="preserve"> </w:t>
            </w:r>
            <w:r w:rsidR="00297839">
              <w:rPr>
                <w:lang w:val="ro-RO"/>
              </w:rPr>
              <w:t>dr.</w:t>
            </w:r>
            <w:r w:rsidR="00297839" w:rsidRPr="00F921C0">
              <w:rPr>
                <w:lang w:val="ro-RO"/>
              </w:rPr>
              <w:t xml:space="preserve"> în șt. med., conf. univ                              </w:t>
            </w:r>
          </w:p>
          <w:p w14:paraId="2C6C6A54" w14:textId="77777777" w:rsidR="00A63E65" w:rsidRPr="00F921C0" w:rsidRDefault="00297839" w:rsidP="00297839">
            <w:pPr>
              <w:rPr>
                <w:lang w:val="ro-RO"/>
              </w:rPr>
            </w:pPr>
            <w:r>
              <w:rPr>
                <w:lang w:val="ro-RO"/>
              </w:rPr>
              <w:t xml:space="preserve">                      </w:t>
            </w:r>
            <w:r w:rsidR="00A63E65" w:rsidRPr="00F921C0">
              <w:rPr>
                <w:lang w:val="ro-RO"/>
              </w:rPr>
              <w:t>(grad didactic, titlu științific)</w:t>
            </w:r>
          </w:p>
          <w:p w14:paraId="5637DDAC" w14:textId="77777777" w:rsidR="00A63E65" w:rsidRPr="00F921C0" w:rsidRDefault="00297839" w:rsidP="00F921C0">
            <w:pPr>
              <w:jc w:val="center"/>
              <w:rPr>
                <w:lang w:val="ro-RO"/>
              </w:rPr>
            </w:pPr>
            <w:r w:rsidRPr="00295ABB">
              <w:rPr>
                <w:lang w:val="en-US"/>
              </w:rPr>
              <w:t>Oleg Solomon</w:t>
            </w:r>
            <w:r w:rsidRPr="00F921C0">
              <w:rPr>
                <w:lang w:val="ro-RO"/>
              </w:rPr>
              <w:t xml:space="preserve"> </w:t>
            </w:r>
            <w:r w:rsidR="00A63E65" w:rsidRPr="00F921C0">
              <w:rPr>
                <w:lang w:val="ro-RO"/>
              </w:rPr>
              <w:t>______________________</w:t>
            </w:r>
          </w:p>
          <w:p w14:paraId="3840026D" w14:textId="77777777" w:rsidR="00A63E65" w:rsidRPr="00F921C0" w:rsidRDefault="00A63E65" w:rsidP="00F921C0">
            <w:pPr>
              <w:jc w:val="center"/>
              <w:rPr>
                <w:lang w:val="ro-RO"/>
              </w:rPr>
            </w:pPr>
            <w:r w:rsidRPr="00F921C0">
              <w:rPr>
                <w:lang w:val="ro-RO"/>
              </w:rPr>
              <w:t xml:space="preserve">                                    (semnătura)</w:t>
            </w:r>
          </w:p>
        </w:tc>
      </w:tr>
      <w:tr w:rsidR="00A63E65" w:rsidRPr="00F921C0" w14:paraId="341AAEA2" w14:textId="77777777" w:rsidTr="009E69B8">
        <w:trPr>
          <w:gridBefore w:val="1"/>
          <w:gridAfter w:val="1"/>
          <w:wBefore w:w="2127" w:type="dxa"/>
          <w:wAfter w:w="1843" w:type="dxa"/>
        </w:trPr>
        <w:tc>
          <w:tcPr>
            <w:tcW w:w="6095" w:type="dxa"/>
            <w:gridSpan w:val="2"/>
            <w:tcBorders>
              <w:top w:val="nil"/>
              <w:left w:val="nil"/>
              <w:bottom w:val="nil"/>
              <w:right w:val="nil"/>
            </w:tcBorders>
            <w:vAlign w:val="center"/>
          </w:tcPr>
          <w:p w14:paraId="3156976A" w14:textId="77777777" w:rsidR="00A63E65" w:rsidRPr="00F921C0" w:rsidRDefault="00A63E65" w:rsidP="00F921C0">
            <w:pPr>
              <w:pStyle w:val="2"/>
              <w:spacing w:before="120" w:line="240" w:lineRule="auto"/>
              <w:rPr>
                <w:b w:val="0"/>
                <w:sz w:val="24"/>
              </w:rPr>
            </w:pPr>
            <w:r w:rsidRPr="00F921C0">
              <w:rPr>
                <w:b w:val="0"/>
                <w:sz w:val="24"/>
              </w:rPr>
              <w:t>APROBAT</w:t>
            </w:r>
          </w:p>
          <w:p w14:paraId="61FB9625" w14:textId="77777777" w:rsidR="00A63E65" w:rsidRPr="00F921C0" w:rsidRDefault="00A63E65" w:rsidP="00F921C0">
            <w:pPr>
              <w:jc w:val="center"/>
              <w:rPr>
                <w:b/>
                <w:lang w:val="ro-RO"/>
              </w:rPr>
            </w:pPr>
            <w:r w:rsidRPr="00F921C0">
              <w:rPr>
                <w:lang w:val="ro-RO"/>
              </w:rPr>
              <w:t xml:space="preserve">la ședința Catedrei de </w:t>
            </w:r>
            <w:r w:rsidR="00AC4163" w:rsidRPr="00F921C0">
              <w:rPr>
                <w:lang w:val="ro-RO"/>
              </w:rPr>
              <w:t>Boli infectioase</w:t>
            </w:r>
          </w:p>
          <w:p w14:paraId="0BBC0514" w14:textId="77777777" w:rsidR="00A63E65" w:rsidRPr="0028397E" w:rsidRDefault="00E41B54" w:rsidP="00F921C0">
            <w:pPr>
              <w:jc w:val="center"/>
              <w:rPr>
                <w:lang w:val="en-US"/>
              </w:rPr>
            </w:pPr>
            <w:r w:rsidRPr="00F921C0">
              <w:rPr>
                <w:lang w:val="ro-RO"/>
              </w:rPr>
              <w:t>Proces verbal n</w:t>
            </w:r>
            <w:r w:rsidR="00A63E65" w:rsidRPr="00F921C0">
              <w:rPr>
                <w:lang w:val="ro-RO"/>
              </w:rPr>
              <w:t>r.</w:t>
            </w:r>
            <w:r w:rsidR="003D2CA9" w:rsidRPr="0028397E">
              <w:rPr>
                <w:lang w:val="en-US"/>
              </w:rPr>
              <w:t>1</w:t>
            </w:r>
            <w:r w:rsidR="00A63E65" w:rsidRPr="00F921C0">
              <w:rPr>
                <w:lang w:val="ro-RO"/>
              </w:rPr>
              <w:t xml:space="preserve"> din </w:t>
            </w:r>
            <w:r w:rsidR="003D2CA9" w:rsidRPr="0028397E">
              <w:rPr>
                <w:lang w:val="en-US"/>
              </w:rPr>
              <w:t>29.08.2023</w:t>
            </w:r>
          </w:p>
          <w:p w14:paraId="471B7881" w14:textId="77777777" w:rsidR="00A63E65" w:rsidRPr="00F921C0" w:rsidRDefault="00A63E65" w:rsidP="00F921C0">
            <w:pPr>
              <w:jc w:val="center"/>
              <w:rPr>
                <w:lang w:val="ro-RO"/>
              </w:rPr>
            </w:pPr>
          </w:p>
          <w:p w14:paraId="03EAB519" w14:textId="77777777" w:rsidR="00A63E65" w:rsidRPr="00F921C0" w:rsidRDefault="00A63E65" w:rsidP="00F921C0">
            <w:pPr>
              <w:jc w:val="center"/>
              <w:rPr>
                <w:lang w:val="ro-RO"/>
              </w:rPr>
            </w:pPr>
            <w:r w:rsidRPr="00F921C0">
              <w:rPr>
                <w:lang w:val="ro-RO"/>
              </w:rPr>
              <w:t>Șef catedră</w:t>
            </w:r>
            <w:r w:rsidR="00AC4163" w:rsidRPr="00F921C0">
              <w:rPr>
                <w:lang w:val="ro-RO"/>
              </w:rPr>
              <w:t xml:space="preserve"> dr. hab. în șt. med., conf. univ.</w:t>
            </w:r>
          </w:p>
          <w:p w14:paraId="5E323774" w14:textId="77777777" w:rsidR="00A63E65" w:rsidRPr="00F921C0" w:rsidRDefault="00A63E65" w:rsidP="00F921C0">
            <w:pPr>
              <w:ind w:left="1199"/>
              <w:jc w:val="center"/>
              <w:rPr>
                <w:lang w:val="ro-RO"/>
              </w:rPr>
            </w:pPr>
            <w:r w:rsidRPr="00F921C0">
              <w:rPr>
                <w:lang w:val="ro-RO"/>
              </w:rPr>
              <w:t>(grad didactic, titlu științific)</w:t>
            </w:r>
          </w:p>
          <w:p w14:paraId="47863FE5" w14:textId="77777777" w:rsidR="00A63E65" w:rsidRPr="00F921C0" w:rsidRDefault="00AC4163" w:rsidP="00F921C0">
            <w:pPr>
              <w:jc w:val="center"/>
              <w:rPr>
                <w:lang w:val="ro-RO"/>
              </w:rPr>
            </w:pPr>
            <w:r w:rsidRPr="00F921C0">
              <w:rPr>
                <w:lang w:val="ro-RO"/>
              </w:rPr>
              <w:t>Gheorghe Plăcintă</w:t>
            </w:r>
            <w:r w:rsidR="00A63E65" w:rsidRPr="00F921C0">
              <w:rPr>
                <w:lang w:val="ro-RO"/>
              </w:rPr>
              <w:t>______________________</w:t>
            </w:r>
          </w:p>
          <w:p w14:paraId="044E1D78" w14:textId="77777777" w:rsidR="00A63E65" w:rsidRPr="00F921C0" w:rsidRDefault="00A63E65" w:rsidP="00F921C0">
            <w:pPr>
              <w:ind w:left="1199"/>
              <w:jc w:val="center"/>
              <w:rPr>
                <w:lang w:val="ro-RO"/>
              </w:rPr>
            </w:pPr>
            <w:r w:rsidRPr="00F921C0">
              <w:rPr>
                <w:lang w:val="ro-RO"/>
              </w:rPr>
              <w:t xml:space="preserve">                                    (semnătura)</w:t>
            </w:r>
          </w:p>
          <w:p w14:paraId="43CD3FF0" w14:textId="77777777" w:rsidR="00A63E65" w:rsidRPr="00F921C0" w:rsidRDefault="00A63E65" w:rsidP="00F921C0">
            <w:pPr>
              <w:jc w:val="center"/>
              <w:rPr>
                <w:lang w:val="ro-RO"/>
              </w:rPr>
            </w:pPr>
          </w:p>
        </w:tc>
      </w:tr>
    </w:tbl>
    <w:p w14:paraId="7EAA4B86" w14:textId="77777777" w:rsidR="0085747F" w:rsidRPr="00F921C0" w:rsidRDefault="0085747F" w:rsidP="00F921C0">
      <w:pPr>
        <w:jc w:val="center"/>
        <w:rPr>
          <w:b/>
          <w:lang w:val="ro-RO"/>
        </w:rPr>
      </w:pPr>
      <w:r w:rsidRPr="00F921C0">
        <w:rPr>
          <w:b/>
          <w:lang w:val="ro-RO"/>
        </w:rPr>
        <w:t xml:space="preserve">CURRICULUM </w:t>
      </w:r>
    </w:p>
    <w:p w14:paraId="6620493D" w14:textId="77777777" w:rsidR="00202EBD" w:rsidRPr="00F921C0" w:rsidRDefault="003F0ECD" w:rsidP="00F921C0">
      <w:pPr>
        <w:pStyle w:val="ae"/>
        <w:tabs>
          <w:tab w:val="left" w:pos="9781"/>
        </w:tabs>
        <w:ind w:left="2410" w:hanging="2410"/>
        <w:jc w:val="center"/>
        <w:rPr>
          <w:rFonts w:ascii="Times New Roman" w:hAnsi="Times New Roman"/>
          <w:b/>
          <w:caps/>
          <w:sz w:val="24"/>
          <w:szCs w:val="24"/>
          <w:lang w:val="ro-RO"/>
        </w:rPr>
      </w:pPr>
      <w:r w:rsidRPr="00F921C0">
        <w:rPr>
          <w:rFonts w:ascii="Times New Roman" w:hAnsi="Times New Roman"/>
          <w:sz w:val="24"/>
          <w:szCs w:val="24"/>
          <w:lang w:val="ro-RO"/>
        </w:rPr>
        <w:t>DISCIPLINA</w:t>
      </w:r>
      <w:r w:rsidR="00202EBD" w:rsidRPr="00F921C0">
        <w:rPr>
          <w:rFonts w:ascii="Times New Roman" w:hAnsi="Times New Roman"/>
          <w:sz w:val="24"/>
          <w:szCs w:val="24"/>
          <w:lang w:val="ro-RO"/>
        </w:rPr>
        <w:t xml:space="preserve"> </w:t>
      </w:r>
      <w:r w:rsidR="00AC4163" w:rsidRPr="00F921C0">
        <w:rPr>
          <w:rFonts w:ascii="Times New Roman" w:hAnsi="Times New Roman"/>
          <w:b/>
          <w:caps/>
          <w:sz w:val="24"/>
          <w:szCs w:val="24"/>
          <w:lang w:val="ro-RO"/>
        </w:rPr>
        <w:t>Boli infectioase</w:t>
      </w:r>
      <w:r w:rsidR="00FD7508">
        <w:rPr>
          <w:rFonts w:ascii="Times New Roman" w:hAnsi="Times New Roman"/>
          <w:b/>
          <w:caps/>
          <w:sz w:val="24"/>
          <w:szCs w:val="24"/>
          <w:lang w:val="ro-RO"/>
        </w:rPr>
        <w:t xml:space="preserve"> cu manifestari stomatologice</w:t>
      </w:r>
    </w:p>
    <w:p w14:paraId="7FA6A936" w14:textId="77777777" w:rsidR="00A63E65" w:rsidRPr="00F921C0" w:rsidRDefault="00A63E65" w:rsidP="00F921C0">
      <w:pPr>
        <w:jc w:val="center"/>
        <w:rPr>
          <w:b/>
          <w:color w:val="000000"/>
          <w:lang w:val="ro-RO"/>
        </w:rPr>
      </w:pPr>
    </w:p>
    <w:p w14:paraId="37B666B7" w14:textId="77777777" w:rsidR="0085747F" w:rsidRPr="00F921C0" w:rsidRDefault="00AC4163" w:rsidP="00F921C0">
      <w:pPr>
        <w:jc w:val="center"/>
        <w:rPr>
          <w:b/>
          <w:color w:val="000000"/>
          <w:lang w:val="ro-RO"/>
        </w:rPr>
      </w:pPr>
      <w:r w:rsidRPr="00F921C0">
        <w:rPr>
          <w:b/>
          <w:color w:val="000000"/>
          <w:lang w:val="ro-RO"/>
        </w:rPr>
        <w:t>Studii integrate</w:t>
      </w:r>
    </w:p>
    <w:p w14:paraId="6B8F5C1C" w14:textId="77777777" w:rsidR="00593E6C" w:rsidRPr="00F921C0" w:rsidRDefault="00593E6C" w:rsidP="00F921C0">
      <w:pPr>
        <w:rPr>
          <w:b/>
          <w:lang w:val="ro-RO"/>
        </w:rPr>
      </w:pPr>
    </w:p>
    <w:p w14:paraId="75CD9202" w14:textId="77777777" w:rsidR="00E76867" w:rsidRPr="00F921C0" w:rsidRDefault="00E76867" w:rsidP="00F921C0">
      <w:pPr>
        <w:rPr>
          <w:b/>
          <w:lang w:val="ro-RO"/>
        </w:rPr>
      </w:pPr>
    </w:p>
    <w:p w14:paraId="6A675009" w14:textId="77777777" w:rsidR="00202EBD" w:rsidRPr="00F921C0" w:rsidRDefault="00202EBD" w:rsidP="00F921C0">
      <w:pPr>
        <w:pStyle w:val="ae"/>
        <w:tabs>
          <w:tab w:val="left" w:pos="9781"/>
        </w:tabs>
        <w:spacing w:after="120"/>
        <w:ind w:left="2410" w:hanging="2410"/>
        <w:rPr>
          <w:rFonts w:ascii="Times New Roman" w:hAnsi="Times New Roman"/>
          <w:b/>
          <w:sz w:val="24"/>
          <w:szCs w:val="24"/>
          <w:lang w:val="ro-RO"/>
        </w:rPr>
      </w:pPr>
      <w:r w:rsidRPr="00F921C0">
        <w:rPr>
          <w:rFonts w:ascii="Times New Roman" w:hAnsi="Times New Roman"/>
          <w:caps/>
          <w:sz w:val="24"/>
          <w:szCs w:val="24"/>
          <w:lang w:val="ro-RO"/>
        </w:rPr>
        <w:t>T</w:t>
      </w:r>
      <w:r w:rsidRPr="00F921C0">
        <w:rPr>
          <w:rFonts w:ascii="Times New Roman" w:hAnsi="Times New Roman"/>
          <w:sz w:val="24"/>
          <w:szCs w:val="24"/>
          <w:lang w:val="ro-RO"/>
        </w:rPr>
        <w:t xml:space="preserve">ipul cursului: </w:t>
      </w:r>
      <w:r w:rsidR="003F3D9D" w:rsidRPr="00F921C0">
        <w:rPr>
          <w:rFonts w:ascii="Times New Roman" w:hAnsi="Times New Roman"/>
          <w:sz w:val="24"/>
          <w:szCs w:val="24"/>
          <w:lang w:val="ro-RO"/>
        </w:rPr>
        <w:t xml:space="preserve">  </w:t>
      </w:r>
      <w:r w:rsidRPr="00F921C0">
        <w:rPr>
          <w:rFonts w:ascii="Times New Roman" w:hAnsi="Times New Roman"/>
          <w:b/>
          <w:sz w:val="24"/>
          <w:szCs w:val="24"/>
          <w:lang w:val="ro-RO"/>
        </w:rPr>
        <w:t>Disciplină obligatorie</w:t>
      </w:r>
      <w:r w:rsidR="0085747F" w:rsidRPr="00F921C0">
        <w:rPr>
          <w:rFonts w:ascii="Times New Roman" w:hAnsi="Times New Roman"/>
          <w:b/>
          <w:sz w:val="24"/>
          <w:szCs w:val="24"/>
          <w:lang w:val="ro-RO"/>
        </w:rPr>
        <w:t xml:space="preserve"> </w:t>
      </w:r>
    </w:p>
    <w:p w14:paraId="1876461C" w14:textId="77777777" w:rsidR="00F44C48" w:rsidRPr="00F921C0" w:rsidRDefault="00F44C48" w:rsidP="00F921C0">
      <w:pPr>
        <w:rPr>
          <w:bCs/>
          <w:lang w:val="ro-RO"/>
        </w:rPr>
      </w:pPr>
      <w:bookmarkStart w:id="0" w:name="_Hlk77408570"/>
      <w:r w:rsidRPr="00F921C0">
        <w:rPr>
          <w:bCs/>
          <w:lang w:val="ro-RO"/>
        </w:rPr>
        <w:t>Curriculum elaborat de colectivul de autori:</w:t>
      </w:r>
    </w:p>
    <w:p w14:paraId="0C6C55AD" w14:textId="77777777" w:rsidR="00AC4163" w:rsidRPr="00F921C0" w:rsidRDefault="00AC4163" w:rsidP="00F921C0">
      <w:pPr>
        <w:numPr>
          <w:ilvl w:val="0"/>
          <w:numId w:val="23"/>
        </w:numPr>
        <w:jc w:val="both"/>
        <w:rPr>
          <w:lang w:val="ro-RO"/>
        </w:rPr>
      </w:pPr>
      <w:r w:rsidRPr="00F921C0">
        <w:rPr>
          <w:lang w:val="ro-RO"/>
        </w:rPr>
        <w:t xml:space="preserve">dr.hab.şt.med, conf. univ. Gh. Plăcintă </w:t>
      </w:r>
    </w:p>
    <w:p w14:paraId="331F757C" w14:textId="77777777" w:rsidR="00AC4163" w:rsidRPr="00F921C0" w:rsidRDefault="00AC4163" w:rsidP="00F921C0">
      <w:pPr>
        <w:numPr>
          <w:ilvl w:val="0"/>
          <w:numId w:val="23"/>
        </w:numPr>
        <w:jc w:val="both"/>
        <w:rPr>
          <w:lang w:val="ro-RO"/>
        </w:rPr>
      </w:pPr>
      <w:r w:rsidRPr="00F921C0">
        <w:rPr>
          <w:lang w:val="ro-RO"/>
        </w:rPr>
        <w:t xml:space="preserve"> dr.hab.şt.med., prof.univ. V. Pântea</w:t>
      </w:r>
    </w:p>
    <w:p w14:paraId="58EAF342" w14:textId="77777777" w:rsidR="00AC4163" w:rsidRPr="00F921C0" w:rsidRDefault="00AC4163" w:rsidP="00F921C0">
      <w:pPr>
        <w:numPr>
          <w:ilvl w:val="0"/>
          <w:numId w:val="23"/>
        </w:numPr>
        <w:jc w:val="both"/>
        <w:rPr>
          <w:lang w:val="ro-RO"/>
        </w:rPr>
      </w:pPr>
      <w:r w:rsidRPr="00F921C0">
        <w:rPr>
          <w:lang w:val="ro-RO"/>
        </w:rPr>
        <w:t xml:space="preserve"> dr.şt.med., conf. univ. V. Cebotarescu</w:t>
      </w:r>
    </w:p>
    <w:p w14:paraId="48830351" w14:textId="77777777" w:rsidR="00AC4163" w:rsidRPr="00F921C0" w:rsidRDefault="00AC4163" w:rsidP="00F921C0">
      <w:pPr>
        <w:numPr>
          <w:ilvl w:val="0"/>
          <w:numId w:val="23"/>
        </w:numPr>
        <w:jc w:val="both"/>
        <w:rPr>
          <w:lang w:val="ro-RO"/>
        </w:rPr>
      </w:pPr>
      <w:r w:rsidRPr="00F921C0">
        <w:rPr>
          <w:lang w:val="ro-RO"/>
        </w:rPr>
        <w:t xml:space="preserve"> dr.şt.med., conf. univ. L. Cojuhari</w:t>
      </w:r>
    </w:p>
    <w:bookmarkEnd w:id="0"/>
    <w:p w14:paraId="65231A2F" w14:textId="77777777" w:rsidR="00E41B54" w:rsidRPr="00F921C0" w:rsidRDefault="00E41B54" w:rsidP="00F921C0">
      <w:pPr>
        <w:pStyle w:val="ae"/>
        <w:tabs>
          <w:tab w:val="left" w:pos="9781"/>
        </w:tabs>
        <w:jc w:val="center"/>
        <w:rPr>
          <w:rFonts w:ascii="Times New Roman" w:hAnsi="Times New Roman"/>
          <w:sz w:val="24"/>
          <w:szCs w:val="24"/>
          <w:lang w:val="ro-RO"/>
        </w:rPr>
      </w:pPr>
    </w:p>
    <w:p w14:paraId="0EB05C29" w14:textId="77777777" w:rsidR="003019BE" w:rsidRDefault="003019BE" w:rsidP="00F921C0">
      <w:pPr>
        <w:pStyle w:val="ae"/>
        <w:tabs>
          <w:tab w:val="left" w:pos="9781"/>
        </w:tabs>
        <w:jc w:val="center"/>
        <w:rPr>
          <w:rFonts w:ascii="Times New Roman" w:hAnsi="Times New Roman"/>
          <w:sz w:val="24"/>
          <w:szCs w:val="24"/>
          <w:lang w:val="ro-RO"/>
        </w:rPr>
      </w:pPr>
    </w:p>
    <w:p w14:paraId="1ECC57A1" w14:textId="77777777" w:rsidR="003019BE" w:rsidRDefault="003019BE" w:rsidP="00F921C0">
      <w:pPr>
        <w:pStyle w:val="ae"/>
        <w:tabs>
          <w:tab w:val="left" w:pos="9781"/>
        </w:tabs>
        <w:jc w:val="center"/>
        <w:rPr>
          <w:rFonts w:ascii="Times New Roman" w:hAnsi="Times New Roman"/>
          <w:sz w:val="24"/>
          <w:szCs w:val="24"/>
          <w:lang w:val="ro-RO"/>
        </w:rPr>
      </w:pPr>
    </w:p>
    <w:p w14:paraId="204A80F3" w14:textId="77777777" w:rsidR="003019BE" w:rsidRDefault="003019BE" w:rsidP="00F921C0">
      <w:pPr>
        <w:pStyle w:val="ae"/>
        <w:tabs>
          <w:tab w:val="left" w:pos="9781"/>
        </w:tabs>
        <w:jc w:val="center"/>
        <w:rPr>
          <w:rFonts w:ascii="Times New Roman" w:hAnsi="Times New Roman"/>
          <w:sz w:val="24"/>
          <w:szCs w:val="24"/>
          <w:lang w:val="ro-RO"/>
        </w:rPr>
      </w:pPr>
    </w:p>
    <w:p w14:paraId="6541AC5D" w14:textId="77777777" w:rsidR="003019BE" w:rsidRDefault="003019BE" w:rsidP="00F921C0">
      <w:pPr>
        <w:pStyle w:val="ae"/>
        <w:tabs>
          <w:tab w:val="left" w:pos="9781"/>
        </w:tabs>
        <w:jc w:val="center"/>
        <w:rPr>
          <w:rFonts w:ascii="Times New Roman" w:hAnsi="Times New Roman"/>
          <w:sz w:val="24"/>
          <w:szCs w:val="24"/>
          <w:lang w:val="ro-RO"/>
        </w:rPr>
      </w:pPr>
    </w:p>
    <w:p w14:paraId="237E4D92" w14:textId="05739F0B" w:rsidR="0085747F" w:rsidRDefault="00EF6B11" w:rsidP="00F921C0">
      <w:pPr>
        <w:pStyle w:val="ae"/>
        <w:tabs>
          <w:tab w:val="left" w:pos="9781"/>
        </w:tabs>
        <w:jc w:val="center"/>
        <w:rPr>
          <w:rFonts w:ascii="Times New Roman" w:hAnsi="Times New Roman"/>
          <w:sz w:val="24"/>
          <w:szCs w:val="24"/>
          <w:lang w:val="ro-RO"/>
        </w:rPr>
      </w:pPr>
      <w:r>
        <w:rPr>
          <w:rFonts w:ascii="Times New Roman" w:hAnsi="Times New Roman"/>
          <w:sz w:val="24"/>
          <w:szCs w:val="24"/>
          <w:lang w:val="ro-RO"/>
        </w:rPr>
        <w:t>Chişinău, 2023</w:t>
      </w:r>
    </w:p>
    <w:p w14:paraId="3FA91009" w14:textId="53D8F519" w:rsidR="00F4385B" w:rsidRDefault="00F4385B" w:rsidP="00F921C0">
      <w:pPr>
        <w:pStyle w:val="ae"/>
        <w:tabs>
          <w:tab w:val="left" w:pos="9781"/>
        </w:tabs>
        <w:jc w:val="center"/>
        <w:rPr>
          <w:rFonts w:ascii="Times New Roman" w:hAnsi="Times New Roman"/>
          <w:sz w:val="24"/>
          <w:szCs w:val="24"/>
          <w:lang w:val="ro-RO"/>
        </w:rPr>
      </w:pPr>
    </w:p>
    <w:p w14:paraId="453F9307" w14:textId="32F8504E" w:rsidR="00F4385B" w:rsidRDefault="00F4385B" w:rsidP="00F921C0">
      <w:pPr>
        <w:pStyle w:val="ae"/>
        <w:tabs>
          <w:tab w:val="left" w:pos="9781"/>
        </w:tabs>
        <w:jc w:val="center"/>
        <w:rPr>
          <w:rFonts w:ascii="Times New Roman" w:hAnsi="Times New Roman"/>
          <w:sz w:val="24"/>
          <w:szCs w:val="24"/>
          <w:lang w:val="ro-RO"/>
        </w:rPr>
      </w:pPr>
    </w:p>
    <w:p w14:paraId="7B2D953A" w14:textId="1EC2CA8F" w:rsidR="00F4385B" w:rsidRDefault="00F4385B" w:rsidP="00F921C0">
      <w:pPr>
        <w:pStyle w:val="ae"/>
        <w:tabs>
          <w:tab w:val="left" w:pos="9781"/>
        </w:tabs>
        <w:jc w:val="center"/>
        <w:rPr>
          <w:rFonts w:ascii="Times New Roman" w:hAnsi="Times New Roman"/>
          <w:sz w:val="24"/>
          <w:szCs w:val="24"/>
          <w:lang w:val="ro-RO"/>
        </w:rPr>
      </w:pPr>
    </w:p>
    <w:p w14:paraId="31E1866C" w14:textId="33EEB919" w:rsidR="00F4385B" w:rsidRDefault="00F4385B" w:rsidP="00F921C0">
      <w:pPr>
        <w:pStyle w:val="ae"/>
        <w:tabs>
          <w:tab w:val="left" w:pos="9781"/>
        </w:tabs>
        <w:jc w:val="center"/>
        <w:rPr>
          <w:rFonts w:ascii="Times New Roman" w:hAnsi="Times New Roman"/>
          <w:sz w:val="24"/>
          <w:szCs w:val="24"/>
          <w:lang w:val="ro-RO"/>
        </w:rPr>
      </w:pPr>
    </w:p>
    <w:p w14:paraId="683FC215" w14:textId="71057CD6" w:rsidR="00F4385B" w:rsidRDefault="00F4385B" w:rsidP="00F921C0">
      <w:pPr>
        <w:pStyle w:val="ae"/>
        <w:tabs>
          <w:tab w:val="left" w:pos="9781"/>
        </w:tabs>
        <w:jc w:val="center"/>
        <w:rPr>
          <w:rFonts w:ascii="Times New Roman" w:hAnsi="Times New Roman"/>
          <w:sz w:val="24"/>
          <w:szCs w:val="24"/>
          <w:lang w:val="ro-RO"/>
        </w:rPr>
      </w:pPr>
    </w:p>
    <w:p w14:paraId="7A931C71" w14:textId="78B7213F" w:rsidR="00F4385B" w:rsidRDefault="00F4385B" w:rsidP="00F921C0">
      <w:pPr>
        <w:pStyle w:val="ae"/>
        <w:tabs>
          <w:tab w:val="left" w:pos="9781"/>
        </w:tabs>
        <w:jc w:val="center"/>
        <w:rPr>
          <w:rFonts w:ascii="Times New Roman" w:hAnsi="Times New Roman"/>
          <w:sz w:val="24"/>
          <w:szCs w:val="24"/>
          <w:lang w:val="ro-RO"/>
        </w:rPr>
      </w:pPr>
    </w:p>
    <w:p w14:paraId="24835404" w14:textId="32BF52A0" w:rsidR="00F4385B" w:rsidRPr="00F921C0" w:rsidRDefault="000C3211" w:rsidP="00F921C0">
      <w:pPr>
        <w:pStyle w:val="ae"/>
        <w:tabs>
          <w:tab w:val="left" w:pos="9781"/>
        </w:tabs>
        <w:jc w:val="center"/>
        <w:rPr>
          <w:rFonts w:ascii="Times New Roman" w:hAnsi="Times New Roman"/>
          <w:sz w:val="24"/>
          <w:szCs w:val="24"/>
          <w:lang w:val="ro-RO"/>
        </w:rPr>
      </w:pPr>
      <w:r>
        <w:rPr>
          <w:noProof/>
        </w:rPr>
        <w:lastRenderedPageBreak/>
        <w:drawing>
          <wp:inline distT="0" distB="0" distL="0" distR="0" wp14:anchorId="70D182C3" wp14:editId="5DC65A15">
            <wp:extent cx="6515100" cy="8657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41518" cy="8693002"/>
                    </a:xfrm>
                    <a:prstGeom prst="rect">
                      <a:avLst/>
                    </a:prstGeom>
                  </pic:spPr>
                </pic:pic>
              </a:graphicData>
            </a:graphic>
          </wp:inline>
        </w:drawing>
      </w:r>
    </w:p>
    <w:p w14:paraId="3F728F17" w14:textId="77777777" w:rsidR="00C26954" w:rsidRPr="00F921C0" w:rsidRDefault="00C26954" w:rsidP="00F921C0">
      <w:pPr>
        <w:pStyle w:val="af4"/>
        <w:pageBreakBefore/>
        <w:widowControl w:val="0"/>
        <w:numPr>
          <w:ilvl w:val="0"/>
          <w:numId w:val="7"/>
        </w:numPr>
        <w:ind w:left="709" w:hanging="567"/>
        <w:rPr>
          <w:b/>
          <w:lang w:val="ro-RO"/>
        </w:rPr>
      </w:pPr>
      <w:r w:rsidRPr="00F921C0">
        <w:rPr>
          <w:b/>
          <w:lang w:val="ro-RO"/>
        </w:rPr>
        <w:lastRenderedPageBreak/>
        <w:t>PRELIMINARII</w:t>
      </w:r>
    </w:p>
    <w:p w14:paraId="28E82FE9" w14:textId="77777777" w:rsidR="00AC4163" w:rsidRPr="00F921C0" w:rsidRDefault="00AC4163" w:rsidP="00F921C0">
      <w:pPr>
        <w:pStyle w:val="a7"/>
        <w:spacing w:after="0"/>
        <w:ind w:firstLine="708"/>
        <w:rPr>
          <w:szCs w:val="24"/>
        </w:rPr>
      </w:pPr>
      <w:r w:rsidRPr="00F921C0">
        <w:rPr>
          <w:szCs w:val="24"/>
        </w:rPr>
        <w:t xml:space="preserve">Disciplina Boli infecţioase vizează bolile infecțioase provocate de agenţi biologici (virusuri, bacterii, paraziţi mono sau pluricelulari, fungi sau prioni), răspândite în Republica Moldova dar şi peste hotarele ei. </w:t>
      </w:r>
    </w:p>
    <w:p w14:paraId="6E82CD37" w14:textId="77777777" w:rsidR="00AC4163" w:rsidRPr="00F921C0" w:rsidRDefault="00AC4163" w:rsidP="00F921C0">
      <w:pPr>
        <w:shd w:val="clear" w:color="auto" w:fill="FFFFFF"/>
        <w:ind w:firstLine="567"/>
        <w:jc w:val="both"/>
        <w:rPr>
          <w:color w:val="000000"/>
          <w:spacing w:val="-8"/>
          <w:w w:val="107"/>
          <w:lang w:val="ro-RO"/>
        </w:rPr>
      </w:pPr>
      <w:r w:rsidRPr="00F921C0">
        <w:rPr>
          <w:lang w:val="ro-RO"/>
        </w:rPr>
        <w:t>Bolile infecţioase, în afară de patologia persoanei izolate, pot avea importanţă epidemiologică, prin afectarea unor grupuri mari de populaţie.</w:t>
      </w:r>
      <w:r w:rsidRPr="00F921C0">
        <w:rPr>
          <w:color w:val="000000"/>
          <w:spacing w:val="-8"/>
          <w:w w:val="107"/>
          <w:lang w:val="ro-RO"/>
        </w:rPr>
        <w:t xml:space="preserve"> Actualmente asistăm la o recrudescenţă a patologiei infecţioase în toată lumea, în particular a celor care se dezvoltă pe fundalul imunodificienţei induse de HIV/SIDA. Totodată, în ultimii ani s-a înregistrat o acceptare mai largă a etiologiei infecţioase în diverse alte domenii de patologie (neurologie, oncologie, medicină internă, boli congenitale). Bolile infecţioase fac parte din viaţa cotidiană a omului, care nu se poate desfăşura într-un mediu exterior steril de germeni, de aceea riscul infecţiei rămâne permanent, iar cu sporirea migraţieipopulaţionale – a crescut considerabil. Medicii de toate specialităţile trebuie să posede cunoştinţele necesare pentru depistarea precoce, diagnosticarea şi acordarea asistenţei necesare în caz de boală infecţioasă. Structura serviciului medical este de aşa natură, ca bolnavii infecţioşi se adresează primar nu la medicul specialist în domeniul bolilor infecţioase, dar la medicii de prim-contact - medicul de familie, generalist, de urgenţă, etc. În lucrul lor cotidian bolnavii infecţioşi adesea prevalează asupra celorlalte categorii, mai ales în perioadele epidemice. </w:t>
      </w:r>
      <w:r w:rsidRPr="00F921C0">
        <w:rPr>
          <w:lang w:val="ro-RO"/>
        </w:rPr>
        <w:t>Scopul activităţii catedrei Boli infecţioase, tropicale şi parazitologia medicală este de a pregăti medici care vor poseda metode contemporane de diagnostic, tratament şi combatere a bolilor infecţioase.</w:t>
      </w:r>
    </w:p>
    <w:p w14:paraId="2B07B370" w14:textId="77777777" w:rsidR="00AC4163" w:rsidRPr="00F921C0" w:rsidRDefault="00AC4163" w:rsidP="00F921C0">
      <w:pPr>
        <w:widowControl w:val="0"/>
        <w:numPr>
          <w:ilvl w:val="0"/>
          <w:numId w:val="12"/>
        </w:numPr>
        <w:ind w:left="714" w:hanging="357"/>
        <w:jc w:val="both"/>
        <w:rPr>
          <w:color w:val="000000"/>
          <w:lang w:val="ro-RO"/>
        </w:rPr>
      </w:pPr>
      <w:r w:rsidRPr="00F921C0">
        <w:rPr>
          <w:color w:val="000000"/>
          <w:lang w:val="ro-RO"/>
        </w:rPr>
        <w:t>Misiunea curriculumului (scopul)  în formarea profesională</w:t>
      </w:r>
    </w:p>
    <w:p w14:paraId="617B9E49" w14:textId="77777777" w:rsidR="00AC4163" w:rsidRPr="00F921C0" w:rsidRDefault="00AC4163" w:rsidP="00F921C0">
      <w:pPr>
        <w:shd w:val="clear" w:color="auto" w:fill="FFFFFF"/>
        <w:ind w:left="360"/>
        <w:jc w:val="both"/>
        <w:rPr>
          <w:b/>
          <w:lang w:val="ro-RO"/>
        </w:rPr>
      </w:pPr>
      <w:r w:rsidRPr="00F921C0">
        <w:rPr>
          <w:lang w:val="it-IT"/>
        </w:rPr>
        <w:t>A pregăti medici care vor poseda metode contemporane de diagnostic, tratament şi combatere a bolilor infecțioase.</w:t>
      </w:r>
    </w:p>
    <w:p w14:paraId="5E74451D" w14:textId="77777777" w:rsidR="00AC4163" w:rsidRPr="00F921C0" w:rsidRDefault="00AC4163" w:rsidP="00F921C0">
      <w:pPr>
        <w:widowControl w:val="0"/>
        <w:numPr>
          <w:ilvl w:val="0"/>
          <w:numId w:val="12"/>
        </w:numPr>
        <w:jc w:val="both"/>
        <w:rPr>
          <w:b/>
          <w:noProof/>
          <w:lang w:val="ro-RO"/>
        </w:rPr>
      </w:pPr>
      <w:r w:rsidRPr="00F921C0">
        <w:rPr>
          <w:color w:val="000000"/>
          <w:lang w:val="ro-RO"/>
        </w:rPr>
        <w:t>Limbile de predare a disciplinei:</w:t>
      </w:r>
      <w:r w:rsidRPr="00F921C0">
        <w:rPr>
          <w:noProof/>
          <w:lang w:val="ro-RO"/>
        </w:rPr>
        <w:t>română, rusă, engleză;</w:t>
      </w:r>
    </w:p>
    <w:p w14:paraId="2D8C4746" w14:textId="77777777" w:rsidR="00AC4163" w:rsidRPr="00F921C0" w:rsidRDefault="00AC4163" w:rsidP="00F921C0">
      <w:pPr>
        <w:widowControl w:val="0"/>
        <w:numPr>
          <w:ilvl w:val="0"/>
          <w:numId w:val="12"/>
        </w:numPr>
        <w:jc w:val="both"/>
        <w:rPr>
          <w:noProof/>
          <w:color w:val="000000"/>
          <w:lang w:val="ro-RO"/>
        </w:rPr>
      </w:pPr>
      <w:r w:rsidRPr="00F921C0">
        <w:rPr>
          <w:noProof/>
          <w:color w:val="000000"/>
          <w:lang w:val="ro-RO"/>
        </w:rPr>
        <w:t>Beneficiari: studenții anului IV, facultatea Stomatologie.</w:t>
      </w:r>
    </w:p>
    <w:p w14:paraId="799704D2" w14:textId="77777777" w:rsidR="00773F4B" w:rsidRPr="00F921C0" w:rsidRDefault="00773F4B" w:rsidP="00F921C0">
      <w:pPr>
        <w:pStyle w:val="af4"/>
        <w:widowControl w:val="0"/>
        <w:numPr>
          <w:ilvl w:val="0"/>
          <w:numId w:val="7"/>
        </w:numPr>
        <w:spacing w:before="360"/>
        <w:ind w:left="709" w:hanging="567"/>
        <w:contextualSpacing w:val="0"/>
        <w:rPr>
          <w:b/>
          <w:lang w:val="ro-RO"/>
        </w:rPr>
      </w:pPr>
      <w:r w:rsidRPr="00F921C0">
        <w:rPr>
          <w:b/>
          <w:lang w:val="ro-RO"/>
        </w:rPr>
        <w:t xml:space="preserve">ADMINISTRAREA DISCIPLINEI </w:t>
      </w:r>
    </w:p>
    <w:tbl>
      <w:tblPr>
        <w:tblStyle w:val="ab"/>
        <w:tblW w:w="9922" w:type="dxa"/>
        <w:tblInd w:w="392" w:type="dxa"/>
        <w:tblLook w:val="04A0" w:firstRow="1" w:lastRow="0" w:firstColumn="1" w:lastColumn="0" w:noHBand="0" w:noVBand="1"/>
      </w:tblPr>
      <w:tblGrid>
        <w:gridCol w:w="2266"/>
        <w:gridCol w:w="1561"/>
        <w:gridCol w:w="3824"/>
        <w:gridCol w:w="2271"/>
      </w:tblGrid>
      <w:tr w:rsidR="00AC4163" w:rsidRPr="00F921C0" w14:paraId="33A18F22" w14:textId="77777777" w:rsidTr="009E69B8">
        <w:tc>
          <w:tcPr>
            <w:tcW w:w="3827" w:type="dxa"/>
            <w:gridSpan w:val="2"/>
            <w:tcBorders>
              <w:top w:val="double" w:sz="4" w:space="0" w:color="auto"/>
              <w:left w:val="double" w:sz="4" w:space="0" w:color="auto"/>
            </w:tcBorders>
          </w:tcPr>
          <w:p w14:paraId="31A0D591" w14:textId="77777777" w:rsidR="00AC4163" w:rsidRPr="00F921C0" w:rsidRDefault="00AC4163" w:rsidP="00F921C0">
            <w:pPr>
              <w:pStyle w:val="ae"/>
              <w:tabs>
                <w:tab w:val="left" w:pos="9781"/>
              </w:tabs>
              <w:spacing w:before="120" w:after="120"/>
              <w:rPr>
                <w:rFonts w:ascii="Times New Roman" w:hAnsi="Times New Roman"/>
                <w:sz w:val="24"/>
                <w:szCs w:val="24"/>
                <w:lang w:val="ro-RO"/>
              </w:rPr>
            </w:pPr>
            <w:r w:rsidRPr="00F921C0">
              <w:rPr>
                <w:rFonts w:ascii="Times New Roman" w:hAnsi="Times New Roman"/>
                <w:sz w:val="24"/>
                <w:szCs w:val="24"/>
                <w:lang w:val="ro-RO"/>
              </w:rPr>
              <w:t>Codul disciplinei</w:t>
            </w:r>
          </w:p>
        </w:tc>
        <w:tc>
          <w:tcPr>
            <w:tcW w:w="6095" w:type="dxa"/>
            <w:gridSpan w:val="2"/>
            <w:tcBorders>
              <w:top w:val="double" w:sz="4" w:space="0" w:color="auto"/>
              <w:right w:val="double" w:sz="4" w:space="0" w:color="auto"/>
            </w:tcBorders>
            <w:vAlign w:val="center"/>
          </w:tcPr>
          <w:p w14:paraId="022DD719" w14:textId="77777777" w:rsidR="00AC4163" w:rsidRPr="00D91C4D" w:rsidRDefault="009E69B8" w:rsidP="00F921C0">
            <w:pPr>
              <w:pStyle w:val="ae"/>
              <w:tabs>
                <w:tab w:val="left" w:pos="9781"/>
              </w:tabs>
              <w:spacing w:before="120" w:after="120"/>
              <w:rPr>
                <w:rFonts w:ascii="Times New Roman" w:hAnsi="Times New Roman"/>
                <w:b/>
                <w:sz w:val="24"/>
                <w:szCs w:val="24"/>
                <w:lang w:val="en-US"/>
              </w:rPr>
            </w:pPr>
            <w:r>
              <w:t>S.07.O.0</w:t>
            </w:r>
            <w:r w:rsidR="00D91C4D">
              <w:rPr>
                <w:lang w:val="en-US"/>
              </w:rPr>
              <w:t>70</w:t>
            </w:r>
          </w:p>
        </w:tc>
      </w:tr>
      <w:tr w:rsidR="00AC4163" w:rsidRPr="000C3211" w14:paraId="387EC3F3" w14:textId="77777777" w:rsidTr="009E69B8">
        <w:tc>
          <w:tcPr>
            <w:tcW w:w="3827" w:type="dxa"/>
            <w:gridSpan w:val="2"/>
            <w:tcBorders>
              <w:left w:val="double" w:sz="4" w:space="0" w:color="auto"/>
            </w:tcBorders>
          </w:tcPr>
          <w:p w14:paraId="57FCD5E8" w14:textId="77777777" w:rsidR="00AC4163" w:rsidRPr="00F921C0" w:rsidRDefault="00AC4163" w:rsidP="00F921C0">
            <w:pPr>
              <w:pStyle w:val="ae"/>
              <w:tabs>
                <w:tab w:val="left" w:pos="9781"/>
              </w:tabs>
              <w:spacing w:before="120" w:after="120"/>
              <w:rPr>
                <w:rFonts w:ascii="Times New Roman" w:hAnsi="Times New Roman"/>
                <w:sz w:val="24"/>
                <w:szCs w:val="24"/>
                <w:lang w:val="ro-RO"/>
              </w:rPr>
            </w:pPr>
            <w:r w:rsidRPr="00F921C0">
              <w:rPr>
                <w:rFonts w:ascii="Times New Roman" w:hAnsi="Times New Roman"/>
                <w:sz w:val="24"/>
                <w:szCs w:val="24"/>
                <w:lang w:val="ro-RO"/>
              </w:rPr>
              <w:t>Denumirea disciplinei</w:t>
            </w:r>
          </w:p>
        </w:tc>
        <w:tc>
          <w:tcPr>
            <w:tcW w:w="6095" w:type="dxa"/>
            <w:gridSpan w:val="2"/>
            <w:tcBorders>
              <w:right w:val="double" w:sz="4" w:space="0" w:color="auto"/>
            </w:tcBorders>
            <w:vAlign w:val="center"/>
          </w:tcPr>
          <w:p w14:paraId="19A70BDC" w14:textId="77777777" w:rsidR="00AC4163" w:rsidRPr="00F921C0" w:rsidRDefault="00AC4163" w:rsidP="00F921C0">
            <w:pPr>
              <w:pStyle w:val="ae"/>
              <w:tabs>
                <w:tab w:val="left" w:pos="9781"/>
              </w:tabs>
              <w:spacing w:before="120" w:after="120"/>
              <w:rPr>
                <w:rFonts w:ascii="Times New Roman" w:hAnsi="Times New Roman"/>
                <w:b/>
                <w:sz w:val="24"/>
                <w:szCs w:val="24"/>
                <w:lang w:val="ro-RO"/>
              </w:rPr>
            </w:pPr>
            <w:r w:rsidRPr="00F921C0">
              <w:rPr>
                <w:rFonts w:ascii="Times New Roman" w:hAnsi="Times New Roman"/>
                <w:b/>
                <w:sz w:val="24"/>
                <w:szCs w:val="24"/>
                <w:lang w:val="ro-RO"/>
              </w:rPr>
              <w:t>Boli infecțioase</w:t>
            </w:r>
            <w:r w:rsidR="004F2435">
              <w:rPr>
                <w:rFonts w:ascii="Times New Roman" w:hAnsi="Times New Roman"/>
                <w:b/>
                <w:sz w:val="24"/>
                <w:szCs w:val="24"/>
                <w:lang w:val="ro-RO"/>
              </w:rPr>
              <w:t xml:space="preserve"> cu manifestari stomatologice</w:t>
            </w:r>
          </w:p>
        </w:tc>
      </w:tr>
      <w:tr w:rsidR="00AC4163" w:rsidRPr="000C3211" w14:paraId="047F14E4" w14:textId="77777777" w:rsidTr="009E69B8">
        <w:tc>
          <w:tcPr>
            <w:tcW w:w="3827" w:type="dxa"/>
            <w:gridSpan w:val="2"/>
            <w:tcBorders>
              <w:left w:val="double" w:sz="4" w:space="0" w:color="auto"/>
              <w:bottom w:val="double" w:sz="4" w:space="0" w:color="auto"/>
            </w:tcBorders>
          </w:tcPr>
          <w:p w14:paraId="723010A0" w14:textId="77777777" w:rsidR="00AC4163" w:rsidRPr="00F921C0" w:rsidRDefault="00AC4163" w:rsidP="00F921C0">
            <w:pPr>
              <w:pStyle w:val="ae"/>
              <w:tabs>
                <w:tab w:val="left" w:pos="9781"/>
              </w:tabs>
              <w:spacing w:before="120" w:after="120"/>
              <w:rPr>
                <w:rFonts w:ascii="Times New Roman" w:hAnsi="Times New Roman"/>
                <w:sz w:val="24"/>
                <w:szCs w:val="24"/>
                <w:lang w:val="ro-RO"/>
              </w:rPr>
            </w:pPr>
            <w:r w:rsidRPr="00F921C0">
              <w:rPr>
                <w:rFonts w:ascii="Times New Roman" w:hAnsi="Times New Roman"/>
                <w:sz w:val="24"/>
                <w:szCs w:val="24"/>
                <w:lang w:val="ro-RO"/>
              </w:rPr>
              <w:t>Responsabil (i) de disciplină</w:t>
            </w:r>
          </w:p>
        </w:tc>
        <w:tc>
          <w:tcPr>
            <w:tcW w:w="6095" w:type="dxa"/>
            <w:gridSpan w:val="2"/>
            <w:tcBorders>
              <w:bottom w:val="double" w:sz="4" w:space="0" w:color="auto"/>
              <w:right w:val="double" w:sz="4" w:space="0" w:color="auto"/>
            </w:tcBorders>
            <w:vAlign w:val="center"/>
          </w:tcPr>
          <w:p w14:paraId="38FAB1AD" w14:textId="77777777" w:rsidR="00AC4163" w:rsidRPr="00F921C0" w:rsidRDefault="00AC4163" w:rsidP="00F921C0">
            <w:pPr>
              <w:rPr>
                <w:b/>
                <w:lang w:val="ro-RO"/>
              </w:rPr>
            </w:pPr>
            <w:r w:rsidRPr="00F921C0">
              <w:rPr>
                <w:noProof/>
                <w:lang w:val="ro-RO"/>
              </w:rPr>
              <w:t xml:space="preserve">conf. univ., dr.hab.șt.med. </w:t>
            </w:r>
            <w:r w:rsidRPr="00F921C0">
              <w:rPr>
                <w:lang w:val="ro-RO"/>
              </w:rPr>
              <w:t>Plăcintă Gheorghe</w:t>
            </w:r>
          </w:p>
        </w:tc>
      </w:tr>
      <w:tr w:rsidR="00AC4163" w:rsidRPr="00F921C0" w14:paraId="717A9D71" w14:textId="77777777" w:rsidTr="009E69B8">
        <w:tc>
          <w:tcPr>
            <w:tcW w:w="2266" w:type="dxa"/>
            <w:tcBorders>
              <w:top w:val="double" w:sz="4" w:space="0" w:color="auto"/>
              <w:left w:val="double" w:sz="4" w:space="0" w:color="auto"/>
              <w:bottom w:val="double" w:sz="4" w:space="0" w:color="auto"/>
            </w:tcBorders>
          </w:tcPr>
          <w:p w14:paraId="1A51168B" w14:textId="77777777" w:rsidR="00AC4163" w:rsidRPr="00F921C0" w:rsidRDefault="00AC4163" w:rsidP="00F921C0">
            <w:pPr>
              <w:pStyle w:val="ae"/>
              <w:tabs>
                <w:tab w:val="left" w:pos="9781"/>
              </w:tabs>
              <w:spacing w:before="120" w:after="120"/>
              <w:rPr>
                <w:rFonts w:ascii="Times New Roman" w:hAnsi="Times New Roman"/>
                <w:sz w:val="24"/>
                <w:szCs w:val="24"/>
                <w:lang w:val="ro-RO"/>
              </w:rPr>
            </w:pPr>
            <w:r w:rsidRPr="00F921C0">
              <w:rPr>
                <w:rFonts w:ascii="Times New Roman" w:hAnsi="Times New Roman"/>
                <w:sz w:val="24"/>
                <w:szCs w:val="24"/>
                <w:lang w:val="ro-RO"/>
              </w:rPr>
              <w:t xml:space="preserve">Anul </w:t>
            </w:r>
          </w:p>
        </w:tc>
        <w:tc>
          <w:tcPr>
            <w:tcW w:w="1561" w:type="dxa"/>
            <w:tcBorders>
              <w:top w:val="double" w:sz="4" w:space="0" w:color="auto"/>
              <w:bottom w:val="double" w:sz="4" w:space="0" w:color="auto"/>
            </w:tcBorders>
            <w:vAlign w:val="center"/>
          </w:tcPr>
          <w:p w14:paraId="33DA9050" w14:textId="77777777" w:rsidR="00AC4163" w:rsidRPr="00F921C0" w:rsidRDefault="00AC4163" w:rsidP="00F921C0">
            <w:pPr>
              <w:pStyle w:val="ae"/>
              <w:tabs>
                <w:tab w:val="left" w:pos="9781"/>
              </w:tabs>
              <w:spacing w:before="120" w:after="120"/>
              <w:jc w:val="center"/>
              <w:rPr>
                <w:rFonts w:ascii="Times New Roman" w:hAnsi="Times New Roman"/>
                <w:b/>
                <w:sz w:val="24"/>
                <w:szCs w:val="24"/>
                <w:lang w:val="ro-RO"/>
              </w:rPr>
            </w:pPr>
            <w:r w:rsidRPr="00F921C0">
              <w:rPr>
                <w:rFonts w:ascii="Times New Roman" w:hAnsi="Times New Roman"/>
                <w:b/>
                <w:sz w:val="24"/>
                <w:szCs w:val="24"/>
                <w:lang w:val="ro-RO"/>
              </w:rPr>
              <w:t>IV</w:t>
            </w:r>
          </w:p>
        </w:tc>
        <w:tc>
          <w:tcPr>
            <w:tcW w:w="3824" w:type="dxa"/>
            <w:tcBorders>
              <w:top w:val="double" w:sz="4" w:space="0" w:color="auto"/>
              <w:bottom w:val="double" w:sz="4" w:space="0" w:color="auto"/>
            </w:tcBorders>
          </w:tcPr>
          <w:p w14:paraId="62DF2148" w14:textId="77777777" w:rsidR="00AC4163" w:rsidRPr="00F921C0" w:rsidRDefault="00AC4163" w:rsidP="00F921C0">
            <w:pPr>
              <w:pStyle w:val="ae"/>
              <w:tabs>
                <w:tab w:val="left" w:pos="9781"/>
              </w:tabs>
              <w:spacing w:before="120" w:after="120"/>
              <w:rPr>
                <w:rFonts w:ascii="Times New Roman" w:hAnsi="Times New Roman"/>
                <w:sz w:val="24"/>
                <w:szCs w:val="24"/>
                <w:lang w:val="ro-RO"/>
              </w:rPr>
            </w:pPr>
            <w:r w:rsidRPr="00F921C0">
              <w:rPr>
                <w:rFonts w:ascii="Times New Roman" w:hAnsi="Times New Roman"/>
                <w:sz w:val="24"/>
                <w:szCs w:val="24"/>
                <w:lang w:val="ro-RO"/>
              </w:rPr>
              <w:t>Semestrul</w:t>
            </w:r>
          </w:p>
        </w:tc>
        <w:tc>
          <w:tcPr>
            <w:tcW w:w="2271" w:type="dxa"/>
            <w:tcBorders>
              <w:top w:val="double" w:sz="4" w:space="0" w:color="auto"/>
              <w:bottom w:val="double" w:sz="4" w:space="0" w:color="auto"/>
              <w:right w:val="double" w:sz="4" w:space="0" w:color="auto"/>
            </w:tcBorders>
            <w:vAlign w:val="center"/>
          </w:tcPr>
          <w:p w14:paraId="250CA74B" w14:textId="77777777" w:rsidR="00AC4163" w:rsidRPr="00F921C0" w:rsidRDefault="00AC4163" w:rsidP="00F921C0">
            <w:pPr>
              <w:pStyle w:val="ae"/>
              <w:tabs>
                <w:tab w:val="left" w:pos="9781"/>
              </w:tabs>
              <w:spacing w:before="120" w:after="120"/>
              <w:jc w:val="center"/>
              <w:rPr>
                <w:rFonts w:ascii="Times New Roman" w:hAnsi="Times New Roman"/>
                <w:b/>
                <w:sz w:val="24"/>
                <w:szCs w:val="24"/>
                <w:lang w:val="ro-RO"/>
              </w:rPr>
            </w:pPr>
            <w:r w:rsidRPr="00F921C0">
              <w:rPr>
                <w:rFonts w:ascii="Times New Roman" w:hAnsi="Times New Roman"/>
                <w:b/>
                <w:sz w:val="24"/>
                <w:szCs w:val="24"/>
                <w:lang w:val="ro-RO"/>
              </w:rPr>
              <w:t>7</w:t>
            </w:r>
          </w:p>
        </w:tc>
      </w:tr>
      <w:tr w:rsidR="00AC4163" w:rsidRPr="000C3211" w14:paraId="2893E2C0" w14:textId="77777777" w:rsidTr="009E69B8">
        <w:tc>
          <w:tcPr>
            <w:tcW w:w="7651" w:type="dxa"/>
            <w:gridSpan w:val="3"/>
            <w:tcBorders>
              <w:top w:val="double" w:sz="4" w:space="0" w:color="auto"/>
              <w:left w:val="double" w:sz="4" w:space="0" w:color="auto"/>
            </w:tcBorders>
            <w:vAlign w:val="center"/>
          </w:tcPr>
          <w:p w14:paraId="07F6F6E8" w14:textId="77777777" w:rsidR="00AC4163" w:rsidRPr="00F921C0" w:rsidRDefault="00AC4163" w:rsidP="00F921C0">
            <w:pPr>
              <w:pStyle w:val="ae"/>
              <w:tabs>
                <w:tab w:val="left" w:pos="9781"/>
              </w:tabs>
              <w:spacing w:before="120" w:after="120"/>
              <w:rPr>
                <w:rFonts w:ascii="Times New Roman" w:hAnsi="Times New Roman"/>
                <w:sz w:val="24"/>
                <w:szCs w:val="24"/>
                <w:lang w:val="ro-RO"/>
              </w:rPr>
            </w:pPr>
            <w:r w:rsidRPr="00F921C0">
              <w:rPr>
                <w:rFonts w:ascii="Times New Roman" w:hAnsi="Times New Roman"/>
                <w:sz w:val="24"/>
                <w:szCs w:val="24"/>
                <w:lang w:val="ro-RO"/>
              </w:rPr>
              <w:t>Numărul de ore total, inclusiv:</w:t>
            </w:r>
          </w:p>
        </w:tc>
        <w:tc>
          <w:tcPr>
            <w:tcW w:w="2271" w:type="dxa"/>
            <w:tcBorders>
              <w:top w:val="double" w:sz="4" w:space="0" w:color="auto"/>
              <w:right w:val="double" w:sz="4" w:space="0" w:color="auto"/>
            </w:tcBorders>
            <w:vAlign w:val="center"/>
          </w:tcPr>
          <w:p w14:paraId="286AE9B1" w14:textId="77777777" w:rsidR="00AC4163" w:rsidRPr="00F921C0" w:rsidRDefault="00AC4163" w:rsidP="00F921C0">
            <w:pPr>
              <w:pStyle w:val="ae"/>
              <w:tabs>
                <w:tab w:val="left" w:pos="9781"/>
              </w:tabs>
              <w:spacing w:before="120" w:after="120"/>
              <w:jc w:val="center"/>
              <w:rPr>
                <w:rFonts w:ascii="Times New Roman" w:hAnsi="Times New Roman"/>
                <w:b/>
                <w:sz w:val="24"/>
                <w:szCs w:val="24"/>
                <w:lang w:val="ro-RO"/>
              </w:rPr>
            </w:pPr>
          </w:p>
        </w:tc>
      </w:tr>
      <w:tr w:rsidR="00AC4163" w:rsidRPr="00F921C0" w14:paraId="75493146" w14:textId="77777777" w:rsidTr="009E69B8">
        <w:tc>
          <w:tcPr>
            <w:tcW w:w="2266" w:type="dxa"/>
            <w:tcBorders>
              <w:left w:val="double" w:sz="4" w:space="0" w:color="auto"/>
            </w:tcBorders>
            <w:vAlign w:val="center"/>
          </w:tcPr>
          <w:p w14:paraId="4C6EA31C" w14:textId="77777777" w:rsidR="00AC4163" w:rsidRPr="00F921C0" w:rsidRDefault="00AC4163" w:rsidP="00F921C0">
            <w:pPr>
              <w:pStyle w:val="ae"/>
              <w:tabs>
                <w:tab w:val="left" w:pos="9781"/>
              </w:tabs>
              <w:spacing w:before="60" w:after="60"/>
              <w:rPr>
                <w:rFonts w:ascii="Times New Roman" w:hAnsi="Times New Roman"/>
                <w:sz w:val="24"/>
                <w:szCs w:val="24"/>
                <w:lang w:val="ro-RO"/>
              </w:rPr>
            </w:pPr>
            <w:r w:rsidRPr="00F921C0">
              <w:rPr>
                <w:rFonts w:ascii="Times New Roman" w:hAnsi="Times New Roman"/>
                <w:sz w:val="24"/>
                <w:szCs w:val="24"/>
                <w:lang w:val="ro-RO"/>
              </w:rPr>
              <w:t>Curs</w:t>
            </w:r>
          </w:p>
        </w:tc>
        <w:tc>
          <w:tcPr>
            <w:tcW w:w="1561" w:type="dxa"/>
            <w:vAlign w:val="center"/>
          </w:tcPr>
          <w:p w14:paraId="4B744E53" w14:textId="77777777" w:rsidR="00AC4163" w:rsidRPr="00F921C0" w:rsidRDefault="00AC4163" w:rsidP="00F921C0">
            <w:pPr>
              <w:pStyle w:val="ae"/>
              <w:tabs>
                <w:tab w:val="left" w:pos="9781"/>
              </w:tabs>
              <w:spacing w:before="60" w:after="60"/>
              <w:jc w:val="center"/>
              <w:rPr>
                <w:rFonts w:ascii="Times New Roman" w:hAnsi="Times New Roman"/>
                <w:b/>
                <w:sz w:val="24"/>
                <w:szCs w:val="24"/>
                <w:lang w:val="ro-RO"/>
              </w:rPr>
            </w:pPr>
            <w:r w:rsidRPr="00F921C0">
              <w:rPr>
                <w:rFonts w:ascii="Times New Roman" w:hAnsi="Times New Roman"/>
                <w:b/>
                <w:sz w:val="24"/>
                <w:szCs w:val="24"/>
                <w:lang w:val="ro-RO"/>
              </w:rPr>
              <w:t>14</w:t>
            </w:r>
          </w:p>
        </w:tc>
        <w:tc>
          <w:tcPr>
            <w:tcW w:w="3824" w:type="dxa"/>
            <w:vAlign w:val="center"/>
          </w:tcPr>
          <w:p w14:paraId="47EDA83C" w14:textId="77777777" w:rsidR="00AC4163" w:rsidRPr="00F921C0" w:rsidRDefault="00AC4163" w:rsidP="00F921C0">
            <w:pPr>
              <w:pStyle w:val="ae"/>
              <w:tabs>
                <w:tab w:val="left" w:pos="9781"/>
              </w:tabs>
              <w:spacing w:before="60" w:after="60"/>
              <w:rPr>
                <w:rFonts w:ascii="Times New Roman" w:hAnsi="Times New Roman"/>
                <w:sz w:val="24"/>
                <w:szCs w:val="24"/>
                <w:lang w:val="ro-RO"/>
              </w:rPr>
            </w:pPr>
            <w:r w:rsidRPr="00F921C0">
              <w:rPr>
                <w:rFonts w:ascii="Times New Roman" w:hAnsi="Times New Roman"/>
                <w:sz w:val="24"/>
                <w:szCs w:val="24"/>
                <w:lang w:val="ro-RO"/>
              </w:rPr>
              <w:t>Lucrări practice/ de laborator</w:t>
            </w:r>
          </w:p>
        </w:tc>
        <w:tc>
          <w:tcPr>
            <w:tcW w:w="2271" w:type="dxa"/>
            <w:tcBorders>
              <w:right w:val="double" w:sz="4" w:space="0" w:color="auto"/>
            </w:tcBorders>
            <w:vAlign w:val="center"/>
          </w:tcPr>
          <w:p w14:paraId="035BD6B9" w14:textId="77777777" w:rsidR="00AC4163" w:rsidRPr="00F921C0" w:rsidRDefault="003D2CA9" w:rsidP="00F921C0">
            <w:pPr>
              <w:pStyle w:val="ae"/>
              <w:tabs>
                <w:tab w:val="left" w:pos="9781"/>
              </w:tabs>
              <w:spacing w:before="60" w:after="60"/>
              <w:jc w:val="center"/>
              <w:rPr>
                <w:rFonts w:ascii="Times New Roman" w:hAnsi="Times New Roman"/>
                <w:b/>
                <w:sz w:val="24"/>
                <w:szCs w:val="24"/>
                <w:lang w:val="ro-RO"/>
              </w:rPr>
            </w:pPr>
            <w:r>
              <w:rPr>
                <w:rFonts w:ascii="Times New Roman" w:hAnsi="Times New Roman"/>
                <w:b/>
                <w:sz w:val="24"/>
                <w:szCs w:val="24"/>
                <w:lang w:val="ro-RO"/>
              </w:rPr>
              <w:t>14</w:t>
            </w:r>
          </w:p>
        </w:tc>
      </w:tr>
      <w:tr w:rsidR="00AC4163" w:rsidRPr="00F921C0" w14:paraId="09229D31" w14:textId="77777777" w:rsidTr="009E69B8">
        <w:tc>
          <w:tcPr>
            <w:tcW w:w="2266" w:type="dxa"/>
            <w:tcBorders>
              <w:left w:val="double" w:sz="4" w:space="0" w:color="auto"/>
              <w:bottom w:val="double" w:sz="4" w:space="0" w:color="auto"/>
            </w:tcBorders>
            <w:vAlign w:val="center"/>
          </w:tcPr>
          <w:p w14:paraId="13F441DE" w14:textId="77777777" w:rsidR="00AC4163" w:rsidRPr="00F921C0" w:rsidRDefault="00AC4163" w:rsidP="00F921C0">
            <w:pPr>
              <w:pStyle w:val="ae"/>
              <w:tabs>
                <w:tab w:val="left" w:pos="9781"/>
              </w:tabs>
              <w:spacing w:before="60" w:after="60"/>
              <w:rPr>
                <w:rFonts w:ascii="Times New Roman" w:hAnsi="Times New Roman"/>
                <w:sz w:val="24"/>
                <w:szCs w:val="24"/>
                <w:lang w:val="ro-RO"/>
              </w:rPr>
            </w:pPr>
            <w:r w:rsidRPr="00F921C0">
              <w:rPr>
                <w:rFonts w:ascii="Times New Roman" w:hAnsi="Times New Roman"/>
                <w:sz w:val="24"/>
                <w:szCs w:val="24"/>
                <w:lang w:val="ro-RO"/>
              </w:rPr>
              <w:t>Seminare</w:t>
            </w:r>
          </w:p>
        </w:tc>
        <w:tc>
          <w:tcPr>
            <w:tcW w:w="1561" w:type="dxa"/>
            <w:tcBorders>
              <w:bottom w:val="double" w:sz="4" w:space="0" w:color="auto"/>
            </w:tcBorders>
          </w:tcPr>
          <w:p w14:paraId="1C8FA9CF" w14:textId="77777777" w:rsidR="00AC4163" w:rsidRPr="003D2CA9" w:rsidRDefault="00AC4163" w:rsidP="00F921C0">
            <w:pPr>
              <w:pStyle w:val="ae"/>
              <w:tabs>
                <w:tab w:val="left" w:pos="9781"/>
              </w:tabs>
              <w:spacing w:before="60" w:after="60"/>
              <w:jc w:val="center"/>
              <w:rPr>
                <w:rFonts w:ascii="Times New Roman" w:hAnsi="Times New Roman"/>
                <w:b/>
                <w:sz w:val="24"/>
                <w:szCs w:val="24"/>
              </w:rPr>
            </w:pPr>
            <w:r w:rsidRPr="00F921C0">
              <w:rPr>
                <w:rFonts w:ascii="Times New Roman" w:hAnsi="Times New Roman"/>
                <w:b/>
                <w:sz w:val="24"/>
                <w:szCs w:val="24"/>
                <w:lang w:val="ro-RO"/>
              </w:rPr>
              <w:t>1</w:t>
            </w:r>
            <w:r w:rsidR="003D2CA9">
              <w:rPr>
                <w:rFonts w:ascii="Times New Roman" w:hAnsi="Times New Roman"/>
                <w:b/>
                <w:sz w:val="24"/>
                <w:szCs w:val="24"/>
              </w:rPr>
              <w:t>4</w:t>
            </w:r>
          </w:p>
        </w:tc>
        <w:tc>
          <w:tcPr>
            <w:tcW w:w="3824" w:type="dxa"/>
            <w:tcBorders>
              <w:bottom w:val="double" w:sz="4" w:space="0" w:color="auto"/>
            </w:tcBorders>
            <w:vAlign w:val="center"/>
          </w:tcPr>
          <w:p w14:paraId="4E721A9A" w14:textId="77777777" w:rsidR="00AC4163" w:rsidRPr="00F921C0" w:rsidRDefault="00AC4163" w:rsidP="00F921C0">
            <w:pPr>
              <w:pStyle w:val="ae"/>
              <w:tabs>
                <w:tab w:val="left" w:pos="9781"/>
              </w:tabs>
              <w:spacing w:before="60" w:after="60"/>
              <w:rPr>
                <w:rFonts w:ascii="Times New Roman" w:hAnsi="Times New Roman"/>
                <w:sz w:val="24"/>
                <w:szCs w:val="24"/>
                <w:lang w:val="ro-RO"/>
              </w:rPr>
            </w:pPr>
            <w:r w:rsidRPr="00F921C0">
              <w:rPr>
                <w:rFonts w:ascii="Times New Roman" w:hAnsi="Times New Roman"/>
                <w:sz w:val="24"/>
                <w:szCs w:val="24"/>
                <w:lang w:val="ro-RO"/>
              </w:rPr>
              <w:t>Lucrul individual</w:t>
            </w:r>
          </w:p>
        </w:tc>
        <w:tc>
          <w:tcPr>
            <w:tcW w:w="2271" w:type="dxa"/>
            <w:tcBorders>
              <w:bottom w:val="double" w:sz="4" w:space="0" w:color="auto"/>
              <w:right w:val="double" w:sz="4" w:space="0" w:color="auto"/>
            </w:tcBorders>
            <w:vAlign w:val="center"/>
          </w:tcPr>
          <w:p w14:paraId="0A736CD3" w14:textId="77777777" w:rsidR="00AC4163" w:rsidRPr="00F921C0" w:rsidRDefault="007F6CB2" w:rsidP="00F921C0">
            <w:pPr>
              <w:pStyle w:val="ae"/>
              <w:tabs>
                <w:tab w:val="left" w:pos="9781"/>
              </w:tabs>
              <w:spacing w:before="60" w:after="60"/>
              <w:jc w:val="center"/>
              <w:rPr>
                <w:rFonts w:ascii="Times New Roman" w:hAnsi="Times New Roman"/>
                <w:b/>
                <w:sz w:val="24"/>
                <w:szCs w:val="24"/>
                <w:lang w:val="ro-RO"/>
              </w:rPr>
            </w:pPr>
            <w:r>
              <w:rPr>
                <w:rFonts w:ascii="Times New Roman" w:hAnsi="Times New Roman"/>
                <w:b/>
                <w:sz w:val="24"/>
                <w:szCs w:val="24"/>
                <w:lang w:val="ro-RO"/>
              </w:rPr>
              <w:t>4</w:t>
            </w:r>
            <w:r w:rsidR="003D2CA9">
              <w:rPr>
                <w:rFonts w:ascii="Times New Roman" w:hAnsi="Times New Roman"/>
                <w:b/>
                <w:sz w:val="24"/>
                <w:szCs w:val="24"/>
                <w:lang w:val="ro-RO"/>
              </w:rPr>
              <w:t>8</w:t>
            </w:r>
          </w:p>
        </w:tc>
      </w:tr>
      <w:tr w:rsidR="00AC4163" w:rsidRPr="00F921C0" w14:paraId="06724DC1" w14:textId="77777777" w:rsidTr="009E69B8">
        <w:tc>
          <w:tcPr>
            <w:tcW w:w="2266" w:type="dxa"/>
            <w:tcBorders>
              <w:top w:val="double" w:sz="4" w:space="0" w:color="auto"/>
              <w:left w:val="double" w:sz="4" w:space="0" w:color="auto"/>
              <w:bottom w:val="double" w:sz="4" w:space="0" w:color="auto"/>
            </w:tcBorders>
          </w:tcPr>
          <w:p w14:paraId="0FF51FAB" w14:textId="77777777" w:rsidR="00AC4163" w:rsidRPr="00F921C0" w:rsidRDefault="00AC4163" w:rsidP="00F921C0">
            <w:pPr>
              <w:pStyle w:val="ae"/>
              <w:tabs>
                <w:tab w:val="left" w:pos="9781"/>
              </w:tabs>
              <w:spacing w:before="120" w:after="120"/>
              <w:rPr>
                <w:rFonts w:ascii="Times New Roman" w:hAnsi="Times New Roman"/>
                <w:sz w:val="24"/>
                <w:szCs w:val="24"/>
                <w:lang w:val="ro-RO"/>
              </w:rPr>
            </w:pPr>
            <w:r w:rsidRPr="00F921C0">
              <w:rPr>
                <w:rFonts w:ascii="Times New Roman" w:hAnsi="Times New Roman"/>
                <w:sz w:val="24"/>
                <w:szCs w:val="24"/>
                <w:lang w:val="ro-RO"/>
              </w:rPr>
              <w:t>Forma de evaluare</w:t>
            </w:r>
          </w:p>
        </w:tc>
        <w:tc>
          <w:tcPr>
            <w:tcW w:w="1561" w:type="dxa"/>
            <w:tcBorders>
              <w:top w:val="double" w:sz="4" w:space="0" w:color="auto"/>
              <w:bottom w:val="double" w:sz="4" w:space="0" w:color="auto"/>
            </w:tcBorders>
          </w:tcPr>
          <w:p w14:paraId="49CCA5CF" w14:textId="77777777" w:rsidR="00AC4163" w:rsidRPr="003D2CA9" w:rsidRDefault="003D2CA9" w:rsidP="00F921C0">
            <w:pPr>
              <w:pStyle w:val="ae"/>
              <w:tabs>
                <w:tab w:val="left" w:pos="9781"/>
              </w:tabs>
              <w:spacing w:before="120" w:after="120"/>
              <w:jc w:val="center"/>
              <w:rPr>
                <w:rFonts w:ascii="Times New Roman" w:hAnsi="Times New Roman"/>
                <w:b/>
                <w:sz w:val="24"/>
                <w:szCs w:val="24"/>
                <w:lang w:val="en-US"/>
              </w:rPr>
            </w:pPr>
            <w:r>
              <w:rPr>
                <w:rFonts w:ascii="Times New Roman" w:hAnsi="Times New Roman"/>
                <w:b/>
                <w:sz w:val="24"/>
                <w:szCs w:val="24"/>
              </w:rPr>
              <w:t>E</w:t>
            </w:r>
          </w:p>
        </w:tc>
        <w:tc>
          <w:tcPr>
            <w:tcW w:w="3824" w:type="dxa"/>
            <w:tcBorders>
              <w:top w:val="double" w:sz="4" w:space="0" w:color="auto"/>
              <w:bottom w:val="double" w:sz="4" w:space="0" w:color="auto"/>
            </w:tcBorders>
          </w:tcPr>
          <w:p w14:paraId="4B01C300" w14:textId="77777777" w:rsidR="00AC4163" w:rsidRPr="00F921C0" w:rsidRDefault="00AC4163" w:rsidP="00F921C0">
            <w:pPr>
              <w:pStyle w:val="ae"/>
              <w:tabs>
                <w:tab w:val="left" w:pos="9781"/>
              </w:tabs>
              <w:spacing w:before="120" w:after="120"/>
              <w:rPr>
                <w:rFonts w:ascii="Times New Roman" w:hAnsi="Times New Roman"/>
                <w:sz w:val="24"/>
                <w:szCs w:val="24"/>
                <w:lang w:val="ro-RO"/>
              </w:rPr>
            </w:pPr>
            <w:r w:rsidRPr="00F921C0">
              <w:rPr>
                <w:rFonts w:ascii="Times New Roman" w:hAnsi="Times New Roman"/>
                <w:sz w:val="24"/>
                <w:szCs w:val="24"/>
                <w:lang w:val="ro-RO"/>
              </w:rPr>
              <w:t>Numărul de credite</w:t>
            </w:r>
          </w:p>
        </w:tc>
        <w:tc>
          <w:tcPr>
            <w:tcW w:w="2271" w:type="dxa"/>
            <w:tcBorders>
              <w:top w:val="double" w:sz="4" w:space="0" w:color="auto"/>
              <w:bottom w:val="double" w:sz="4" w:space="0" w:color="auto"/>
              <w:right w:val="double" w:sz="4" w:space="0" w:color="auto"/>
            </w:tcBorders>
            <w:vAlign w:val="center"/>
          </w:tcPr>
          <w:p w14:paraId="1DA2B7CF" w14:textId="77777777" w:rsidR="00AC4163" w:rsidRPr="00F921C0" w:rsidRDefault="007F6CB2" w:rsidP="00F921C0">
            <w:pPr>
              <w:pStyle w:val="ae"/>
              <w:tabs>
                <w:tab w:val="left" w:pos="9781"/>
              </w:tabs>
              <w:spacing w:before="120" w:after="120"/>
              <w:jc w:val="center"/>
              <w:rPr>
                <w:rFonts w:ascii="Times New Roman" w:hAnsi="Times New Roman"/>
                <w:b/>
                <w:sz w:val="24"/>
                <w:szCs w:val="24"/>
                <w:lang w:val="ro-RO"/>
              </w:rPr>
            </w:pPr>
            <w:r>
              <w:rPr>
                <w:rFonts w:ascii="Times New Roman" w:hAnsi="Times New Roman"/>
                <w:b/>
                <w:sz w:val="24"/>
                <w:szCs w:val="24"/>
                <w:lang w:val="ro-RO"/>
              </w:rPr>
              <w:t>3</w:t>
            </w:r>
          </w:p>
        </w:tc>
      </w:tr>
    </w:tbl>
    <w:p w14:paraId="6A1D9883" w14:textId="77777777" w:rsidR="00C32243" w:rsidRPr="00F921C0" w:rsidRDefault="00C32243" w:rsidP="00F921C0">
      <w:pPr>
        <w:pStyle w:val="af4"/>
        <w:widowControl w:val="0"/>
        <w:numPr>
          <w:ilvl w:val="0"/>
          <w:numId w:val="7"/>
        </w:numPr>
        <w:spacing w:before="360" w:after="240"/>
        <w:ind w:left="709" w:hanging="567"/>
        <w:contextualSpacing w:val="0"/>
        <w:rPr>
          <w:b/>
          <w:caps/>
          <w:lang w:val="ro-RO"/>
        </w:rPr>
      </w:pPr>
      <w:r w:rsidRPr="00F921C0">
        <w:rPr>
          <w:b/>
          <w:caps/>
          <w:lang w:val="ro-RO"/>
        </w:rPr>
        <w:t xml:space="preserve">Obiectivele de formare în cadrul disciplinei </w:t>
      </w:r>
    </w:p>
    <w:p w14:paraId="0C70CAA9" w14:textId="77777777" w:rsidR="00F921C0" w:rsidRPr="00773F4B" w:rsidRDefault="00F921C0" w:rsidP="00F921C0">
      <w:pPr>
        <w:pStyle w:val="1"/>
        <w:spacing w:before="120"/>
        <w:rPr>
          <w:i/>
          <w:sz w:val="24"/>
        </w:rPr>
      </w:pPr>
      <w:r w:rsidRPr="00773F4B">
        <w:rPr>
          <w:i/>
          <w:sz w:val="24"/>
        </w:rPr>
        <w:t>La finele studierii disciplinei studentul va fi capabil:</w:t>
      </w:r>
    </w:p>
    <w:p w14:paraId="5E1B6C8A" w14:textId="77777777" w:rsidR="00F921C0" w:rsidRPr="00F921C0" w:rsidRDefault="00F921C0" w:rsidP="00F921C0">
      <w:pPr>
        <w:autoSpaceDE w:val="0"/>
        <w:autoSpaceDN w:val="0"/>
        <w:adjustRightInd w:val="0"/>
        <w:ind w:left="360"/>
        <w:rPr>
          <w:i/>
          <w:u w:val="single"/>
          <w:lang w:val="ro-MD"/>
        </w:rPr>
      </w:pPr>
      <w:r w:rsidRPr="00F921C0">
        <w:rPr>
          <w:i/>
          <w:u w:val="single"/>
          <w:lang w:val="ro-MD"/>
        </w:rPr>
        <w:t>La nivel de cunoaştere şi înţelegere</w:t>
      </w:r>
    </w:p>
    <w:p w14:paraId="5D1FDE58" w14:textId="77777777" w:rsidR="00F921C0" w:rsidRPr="00F921C0" w:rsidRDefault="00F921C0" w:rsidP="00F921C0">
      <w:pPr>
        <w:autoSpaceDE w:val="0"/>
        <w:autoSpaceDN w:val="0"/>
        <w:adjustRightInd w:val="0"/>
        <w:ind w:left="360"/>
        <w:rPr>
          <w:lang w:val="it-IT"/>
        </w:rPr>
      </w:pPr>
      <w:r w:rsidRPr="00F921C0">
        <w:rPr>
          <w:rFonts w:ascii="Wingdings" w:hAnsi="Wingdings" w:cs="Wingdings"/>
          <w:lang w:val="ro-MD"/>
        </w:rPr>
        <w:t></w:t>
      </w:r>
      <w:r w:rsidRPr="00F921C0">
        <w:rPr>
          <w:rFonts w:ascii="Wingdings" w:hAnsi="Wingdings" w:cs="Wingdings"/>
          <w:lang w:val="ro-MD"/>
        </w:rPr>
        <w:t></w:t>
      </w:r>
      <w:r w:rsidRPr="00F921C0">
        <w:rPr>
          <w:lang w:val="ro-MD"/>
        </w:rPr>
        <w:t xml:space="preserve">să cunoască reperele diagnostice şi principiile tratamentului celor </w:t>
      </w:r>
      <w:r w:rsidRPr="00F921C0">
        <w:rPr>
          <w:lang w:val="it-IT"/>
        </w:rPr>
        <w:t>mai frecvente boli infecţioase;</w:t>
      </w:r>
    </w:p>
    <w:p w14:paraId="2AA1CB9C" w14:textId="77777777" w:rsidR="00F921C0" w:rsidRPr="00F921C0" w:rsidRDefault="00F921C0" w:rsidP="00F921C0">
      <w:pPr>
        <w:autoSpaceDE w:val="0"/>
        <w:autoSpaceDN w:val="0"/>
        <w:adjustRightInd w:val="0"/>
        <w:ind w:left="360"/>
        <w:rPr>
          <w:lang w:val="it-IT"/>
        </w:rPr>
      </w:pPr>
      <w:r w:rsidRPr="00F921C0">
        <w:rPr>
          <w:rFonts w:ascii="Wingdings" w:hAnsi="Wingdings" w:cs="Wingdings"/>
        </w:rPr>
        <w:t></w:t>
      </w:r>
      <w:r w:rsidRPr="00F921C0">
        <w:rPr>
          <w:rFonts w:ascii="Wingdings" w:hAnsi="Wingdings" w:cs="Wingdings"/>
        </w:rPr>
        <w:t></w:t>
      </w:r>
      <w:r w:rsidRPr="00F921C0">
        <w:rPr>
          <w:lang w:val="it-IT"/>
        </w:rPr>
        <w:t>să inţeleagă importanţa studierii bolilor infecţioase, in principal in condiţiile unei circulaţii intense a populaţiei şi modificărilor climatice parvenite;</w:t>
      </w:r>
    </w:p>
    <w:p w14:paraId="1C0CD9E5" w14:textId="77777777" w:rsidR="00F921C0" w:rsidRPr="00F921C0" w:rsidRDefault="00F921C0" w:rsidP="00F921C0">
      <w:pPr>
        <w:autoSpaceDE w:val="0"/>
        <w:autoSpaceDN w:val="0"/>
        <w:adjustRightInd w:val="0"/>
        <w:ind w:left="360"/>
        <w:rPr>
          <w:lang w:val="it-IT"/>
        </w:rPr>
      </w:pPr>
      <w:r w:rsidRPr="00F921C0">
        <w:rPr>
          <w:rFonts w:ascii="Wingdings" w:hAnsi="Wingdings" w:cs="Wingdings"/>
        </w:rPr>
        <w:lastRenderedPageBreak/>
        <w:t></w:t>
      </w:r>
      <w:r w:rsidRPr="00F921C0">
        <w:rPr>
          <w:rFonts w:ascii="Wingdings" w:hAnsi="Wingdings" w:cs="Wingdings"/>
        </w:rPr>
        <w:t></w:t>
      </w:r>
      <w:r w:rsidRPr="00F921C0">
        <w:rPr>
          <w:lang w:val="it-IT"/>
        </w:rPr>
        <w:t>să identifice riscul de a contracta o boală infecţioasă.</w:t>
      </w:r>
    </w:p>
    <w:p w14:paraId="340FDED7" w14:textId="77777777" w:rsidR="00F921C0" w:rsidRPr="00F921C0" w:rsidRDefault="00F921C0" w:rsidP="00F921C0">
      <w:pPr>
        <w:autoSpaceDE w:val="0"/>
        <w:autoSpaceDN w:val="0"/>
        <w:adjustRightInd w:val="0"/>
        <w:ind w:left="360"/>
        <w:rPr>
          <w:i/>
          <w:u w:val="single"/>
          <w:lang w:val="ro-MD"/>
        </w:rPr>
      </w:pPr>
      <w:r w:rsidRPr="00F921C0">
        <w:rPr>
          <w:i/>
          <w:u w:val="single"/>
          <w:lang w:val="ro-MD"/>
        </w:rPr>
        <w:t>La nivel de aplicare</w:t>
      </w:r>
    </w:p>
    <w:p w14:paraId="5FE49DDE" w14:textId="77777777" w:rsidR="00F921C0" w:rsidRPr="00F921C0" w:rsidRDefault="00F921C0" w:rsidP="00F921C0">
      <w:pPr>
        <w:autoSpaceDE w:val="0"/>
        <w:autoSpaceDN w:val="0"/>
        <w:adjustRightInd w:val="0"/>
        <w:ind w:left="360"/>
        <w:rPr>
          <w:lang w:val="es-ES"/>
        </w:rPr>
      </w:pPr>
      <w:r w:rsidRPr="00F921C0">
        <w:rPr>
          <w:rFonts w:ascii="Wingdings" w:hAnsi="Wingdings" w:cs="Wingdings"/>
        </w:rPr>
        <w:t></w:t>
      </w:r>
      <w:r w:rsidRPr="00F921C0">
        <w:rPr>
          <w:rFonts w:ascii="Wingdings" w:hAnsi="Wingdings" w:cs="Wingdings"/>
        </w:rPr>
        <w:t></w:t>
      </w:r>
      <w:r w:rsidRPr="00F921C0">
        <w:rPr>
          <w:lang w:val="es-ES"/>
        </w:rPr>
        <w:t>să efectueze diagnosticul celor mai frecvente boli infecţioase;</w:t>
      </w:r>
    </w:p>
    <w:p w14:paraId="60893D97" w14:textId="77777777" w:rsidR="00F921C0" w:rsidRPr="00F921C0" w:rsidRDefault="00F921C0" w:rsidP="00F921C0">
      <w:pPr>
        <w:autoSpaceDE w:val="0"/>
        <w:autoSpaceDN w:val="0"/>
        <w:adjustRightInd w:val="0"/>
        <w:ind w:left="360"/>
        <w:rPr>
          <w:lang w:val="es-ES"/>
        </w:rPr>
      </w:pPr>
      <w:r w:rsidRPr="00F921C0">
        <w:rPr>
          <w:rFonts w:ascii="Wingdings" w:hAnsi="Wingdings" w:cs="Wingdings"/>
        </w:rPr>
        <w:t></w:t>
      </w:r>
      <w:r w:rsidRPr="00F921C0">
        <w:rPr>
          <w:rFonts w:ascii="Wingdings" w:hAnsi="Wingdings" w:cs="Wingdings"/>
        </w:rPr>
        <w:t></w:t>
      </w:r>
      <w:r w:rsidRPr="00F921C0">
        <w:rPr>
          <w:lang w:val="es-ES"/>
        </w:rPr>
        <w:t>să traseze un plan de investigaţii ale unui bolnav cu boală infecţioasă;</w:t>
      </w:r>
    </w:p>
    <w:p w14:paraId="0C0CB1EF" w14:textId="77777777" w:rsidR="00F921C0" w:rsidRPr="00F921C0" w:rsidRDefault="00F921C0" w:rsidP="00F921C0">
      <w:pPr>
        <w:autoSpaceDE w:val="0"/>
        <w:autoSpaceDN w:val="0"/>
        <w:adjustRightInd w:val="0"/>
        <w:ind w:left="360"/>
        <w:rPr>
          <w:lang w:val="es-ES"/>
        </w:rPr>
      </w:pPr>
      <w:r w:rsidRPr="00F921C0">
        <w:rPr>
          <w:rFonts w:ascii="Wingdings" w:hAnsi="Wingdings" w:cs="Wingdings"/>
        </w:rPr>
        <w:t></w:t>
      </w:r>
      <w:r w:rsidRPr="00F921C0">
        <w:rPr>
          <w:rFonts w:ascii="Wingdings" w:hAnsi="Wingdings" w:cs="Wingdings"/>
        </w:rPr>
        <w:t></w:t>
      </w:r>
      <w:r w:rsidRPr="00F921C0">
        <w:rPr>
          <w:lang w:val="es-ES"/>
        </w:rPr>
        <w:t>să aprecieze rezultatele investigaţiilor paraclinice;</w:t>
      </w:r>
    </w:p>
    <w:p w14:paraId="5E12DCC3" w14:textId="77777777" w:rsidR="00F921C0" w:rsidRPr="00F921C0" w:rsidRDefault="00F921C0" w:rsidP="00F921C0">
      <w:pPr>
        <w:autoSpaceDE w:val="0"/>
        <w:autoSpaceDN w:val="0"/>
        <w:adjustRightInd w:val="0"/>
        <w:ind w:left="360"/>
        <w:rPr>
          <w:lang w:val="es-ES"/>
        </w:rPr>
      </w:pPr>
      <w:r w:rsidRPr="00F921C0">
        <w:rPr>
          <w:rFonts w:ascii="Wingdings" w:hAnsi="Wingdings" w:cs="Wingdings"/>
        </w:rPr>
        <w:t></w:t>
      </w:r>
      <w:r w:rsidRPr="00F921C0">
        <w:rPr>
          <w:rFonts w:ascii="Wingdings" w:hAnsi="Wingdings" w:cs="Wingdings"/>
        </w:rPr>
        <w:t></w:t>
      </w:r>
      <w:r w:rsidRPr="00F921C0">
        <w:rPr>
          <w:lang w:val="es-ES"/>
        </w:rPr>
        <w:t>să aplice tratamentul etiotrop in funcţie de etiologie;</w:t>
      </w:r>
    </w:p>
    <w:p w14:paraId="14AC14DC" w14:textId="77777777" w:rsidR="00F921C0" w:rsidRPr="00F921C0" w:rsidRDefault="00F921C0" w:rsidP="00F921C0">
      <w:pPr>
        <w:autoSpaceDE w:val="0"/>
        <w:autoSpaceDN w:val="0"/>
        <w:adjustRightInd w:val="0"/>
        <w:ind w:left="360"/>
        <w:rPr>
          <w:u w:val="single"/>
          <w:lang w:val="ro-MD"/>
        </w:rPr>
      </w:pPr>
      <w:r w:rsidRPr="00F921C0">
        <w:rPr>
          <w:rFonts w:ascii="Wingdings" w:hAnsi="Wingdings" w:cs="Wingdings"/>
        </w:rPr>
        <w:t></w:t>
      </w:r>
      <w:r w:rsidRPr="00F921C0">
        <w:rPr>
          <w:rFonts w:ascii="Wingdings" w:hAnsi="Wingdings" w:cs="Wingdings"/>
        </w:rPr>
        <w:t></w:t>
      </w:r>
      <w:r w:rsidRPr="00F921C0">
        <w:rPr>
          <w:lang w:val="es-ES"/>
        </w:rPr>
        <w:t>să soluţioneze probleme de situaţie, prelucrand multilateral şi critic informaţia insuşită.</w:t>
      </w:r>
    </w:p>
    <w:p w14:paraId="28A9049B" w14:textId="77777777" w:rsidR="00F921C0" w:rsidRPr="00F921C0" w:rsidRDefault="00F921C0" w:rsidP="00F921C0">
      <w:pPr>
        <w:autoSpaceDE w:val="0"/>
        <w:autoSpaceDN w:val="0"/>
        <w:adjustRightInd w:val="0"/>
        <w:ind w:left="360"/>
        <w:rPr>
          <w:i/>
          <w:u w:val="single"/>
          <w:lang w:val="ro-MD"/>
        </w:rPr>
      </w:pPr>
      <w:r w:rsidRPr="00F921C0">
        <w:rPr>
          <w:i/>
          <w:u w:val="single"/>
          <w:lang w:val="ro-MD"/>
        </w:rPr>
        <w:t>La nivel de integrare</w:t>
      </w:r>
    </w:p>
    <w:p w14:paraId="77226920" w14:textId="77777777" w:rsidR="00F921C0" w:rsidRPr="00F921C0" w:rsidRDefault="00F921C0" w:rsidP="00F921C0">
      <w:pPr>
        <w:autoSpaceDE w:val="0"/>
        <w:autoSpaceDN w:val="0"/>
        <w:adjustRightInd w:val="0"/>
        <w:ind w:left="360"/>
        <w:rPr>
          <w:rFonts w:ascii="TimesNewRoman" w:hAnsi="TimesNewRoman" w:cs="TimesNewRoman"/>
          <w:lang w:val="it-IT"/>
        </w:rPr>
      </w:pPr>
      <w:r w:rsidRPr="00F921C0">
        <w:rPr>
          <w:rFonts w:ascii="Wingdings" w:hAnsi="Wingdings" w:cs="Wingdings"/>
        </w:rPr>
        <w:t></w:t>
      </w:r>
      <w:r w:rsidRPr="00F921C0">
        <w:rPr>
          <w:rFonts w:ascii="Wingdings" w:hAnsi="Wingdings" w:cs="Wingdings"/>
        </w:rPr>
        <w:t></w:t>
      </w:r>
      <w:r w:rsidRPr="00F921C0">
        <w:rPr>
          <w:lang w:val="it-IT"/>
        </w:rPr>
        <w:t>să aprecieze importanţa studierii disciplinei Boli infec</w:t>
      </w:r>
      <w:r w:rsidRPr="00F921C0">
        <w:rPr>
          <w:rFonts w:ascii="TimesNewRoman" w:hAnsi="TimesNewRoman" w:cs="TimesNewRoman"/>
          <w:lang w:val="it-IT"/>
        </w:rPr>
        <w:t>țioase;</w:t>
      </w:r>
    </w:p>
    <w:p w14:paraId="7E27E104" w14:textId="77777777" w:rsidR="00F921C0" w:rsidRPr="00F921C0" w:rsidRDefault="00F921C0" w:rsidP="00F921C0">
      <w:pPr>
        <w:autoSpaceDE w:val="0"/>
        <w:autoSpaceDN w:val="0"/>
        <w:adjustRightInd w:val="0"/>
        <w:ind w:left="360"/>
        <w:rPr>
          <w:lang w:val="it-IT"/>
        </w:rPr>
      </w:pPr>
      <w:r w:rsidRPr="00F921C0">
        <w:rPr>
          <w:rFonts w:ascii="Wingdings" w:hAnsi="Wingdings" w:cs="Wingdings"/>
        </w:rPr>
        <w:t></w:t>
      </w:r>
      <w:r w:rsidRPr="00F921C0">
        <w:rPr>
          <w:rFonts w:ascii="Wingdings" w:hAnsi="Wingdings" w:cs="Wingdings"/>
        </w:rPr>
        <w:t></w:t>
      </w:r>
      <w:r w:rsidRPr="00F921C0">
        <w:rPr>
          <w:lang w:val="it-IT"/>
        </w:rPr>
        <w:t>să abordeze creativ problemele medicinii clinice;</w:t>
      </w:r>
    </w:p>
    <w:p w14:paraId="5AF041F9" w14:textId="77777777" w:rsidR="00F921C0" w:rsidRPr="00F921C0" w:rsidRDefault="00F921C0" w:rsidP="00F921C0">
      <w:pPr>
        <w:autoSpaceDE w:val="0"/>
        <w:autoSpaceDN w:val="0"/>
        <w:adjustRightInd w:val="0"/>
        <w:ind w:left="360"/>
        <w:rPr>
          <w:lang w:val="it-IT"/>
        </w:rPr>
      </w:pPr>
      <w:r w:rsidRPr="00F921C0">
        <w:rPr>
          <w:rFonts w:ascii="Wingdings" w:hAnsi="Wingdings" w:cs="Wingdings"/>
        </w:rPr>
        <w:t></w:t>
      </w:r>
      <w:r w:rsidRPr="00F921C0">
        <w:rPr>
          <w:rFonts w:ascii="Wingdings" w:hAnsi="Wingdings" w:cs="Wingdings"/>
        </w:rPr>
        <w:t></w:t>
      </w:r>
      <w:r w:rsidRPr="00F921C0">
        <w:rPr>
          <w:lang w:val="it-IT"/>
        </w:rPr>
        <w:t>să deducă interrelaţii intre disciplina Boli infecţioase şi alte discipline clinice;</w:t>
      </w:r>
    </w:p>
    <w:p w14:paraId="4E1FE079" w14:textId="77777777" w:rsidR="00F921C0" w:rsidRPr="00F921C0" w:rsidRDefault="00F921C0" w:rsidP="00F921C0">
      <w:pPr>
        <w:autoSpaceDE w:val="0"/>
        <w:autoSpaceDN w:val="0"/>
        <w:adjustRightInd w:val="0"/>
        <w:ind w:left="360"/>
        <w:rPr>
          <w:lang w:val="it-IT"/>
        </w:rPr>
      </w:pPr>
      <w:r w:rsidRPr="00F921C0">
        <w:rPr>
          <w:rFonts w:ascii="Wingdings" w:hAnsi="Wingdings" w:cs="Wingdings"/>
        </w:rPr>
        <w:t></w:t>
      </w:r>
      <w:r w:rsidRPr="00F921C0">
        <w:rPr>
          <w:rFonts w:ascii="Wingdings" w:hAnsi="Wingdings" w:cs="Wingdings"/>
        </w:rPr>
        <w:t></w:t>
      </w:r>
      <w:r w:rsidRPr="00F921C0">
        <w:rPr>
          <w:lang w:val="it-IT"/>
        </w:rPr>
        <w:t>să posede abilităţi de implementare şi integrare a cunoştinţelor obţinute in practica medicală;</w:t>
      </w:r>
    </w:p>
    <w:p w14:paraId="37F354D4" w14:textId="77777777" w:rsidR="00F921C0" w:rsidRPr="00F921C0" w:rsidRDefault="00F921C0" w:rsidP="00F921C0">
      <w:pPr>
        <w:autoSpaceDE w:val="0"/>
        <w:autoSpaceDN w:val="0"/>
        <w:adjustRightInd w:val="0"/>
        <w:ind w:left="360"/>
        <w:rPr>
          <w:lang w:val="it-IT"/>
        </w:rPr>
      </w:pPr>
      <w:r w:rsidRPr="00F921C0">
        <w:rPr>
          <w:rFonts w:ascii="Wingdings" w:hAnsi="Wingdings" w:cs="Wingdings"/>
        </w:rPr>
        <w:t></w:t>
      </w:r>
      <w:r w:rsidRPr="00F921C0">
        <w:rPr>
          <w:rFonts w:ascii="Wingdings" w:hAnsi="Wingdings" w:cs="Wingdings"/>
        </w:rPr>
        <w:t></w:t>
      </w:r>
      <w:r w:rsidRPr="00F921C0">
        <w:rPr>
          <w:lang w:val="it-IT"/>
        </w:rPr>
        <w:t>să fie apt de a evalua şi autoevalua obiectiv cunoştinţele in domeniu;</w:t>
      </w:r>
    </w:p>
    <w:p w14:paraId="0D0A1ED0" w14:textId="77777777" w:rsidR="00F921C0" w:rsidRPr="00F921C0" w:rsidRDefault="00F921C0" w:rsidP="00F921C0">
      <w:pPr>
        <w:autoSpaceDE w:val="0"/>
        <w:autoSpaceDN w:val="0"/>
        <w:adjustRightInd w:val="0"/>
        <w:ind w:left="360"/>
        <w:rPr>
          <w:sz w:val="28"/>
          <w:szCs w:val="28"/>
          <w:u w:val="single"/>
          <w:lang w:val="ro-MD"/>
        </w:rPr>
      </w:pPr>
      <w:r w:rsidRPr="00F921C0">
        <w:rPr>
          <w:rFonts w:ascii="Wingdings" w:hAnsi="Wingdings" w:cs="Wingdings"/>
        </w:rPr>
        <w:t></w:t>
      </w:r>
      <w:r w:rsidRPr="00F921C0">
        <w:rPr>
          <w:rFonts w:ascii="Wingdings" w:hAnsi="Wingdings" w:cs="Wingdings"/>
        </w:rPr>
        <w:t></w:t>
      </w:r>
      <w:r w:rsidRPr="00F921C0">
        <w:rPr>
          <w:lang w:val="it-IT"/>
        </w:rPr>
        <w:t>să fie apt de a asimila noile realizări in disciplina Boli parazitare şi tropicale</w:t>
      </w:r>
    </w:p>
    <w:p w14:paraId="584CC436" w14:textId="77777777" w:rsidR="00F921C0" w:rsidRDefault="00F921C0" w:rsidP="00F921C0">
      <w:pPr>
        <w:pStyle w:val="32"/>
        <w:widowControl w:val="0"/>
        <w:jc w:val="both"/>
        <w:rPr>
          <w:sz w:val="24"/>
        </w:rPr>
      </w:pPr>
    </w:p>
    <w:p w14:paraId="141043BB" w14:textId="77777777" w:rsidR="00965478" w:rsidRPr="00F921C0" w:rsidRDefault="00C32243" w:rsidP="00F921C0">
      <w:pPr>
        <w:pStyle w:val="af4"/>
        <w:widowControl w:val="0"/>
        <w:numPr>
          <w:ilvl w:val="0"/>
          <w:numId w:val="7"/>
        </w:numPr>
        <w:spacing w:before="360" w:after="240"/>
        <w:ind w:left="709" w:hanging="567"/>
        <w:contextualSpacing w:val="0"/>
        <w:rPr>
          <w:b/>
          <w:caps/>
          <w:lang w:val="ro-RO"/>
        </w:rPr>
      </w:pPr>
      <w:r w:rsidRPr="00F921C0">
        <w:rPr>
          <w:b/>
          <w:caps/>
          <w:lang w:val="ro-RO"/>
        </w:rPr>
        <w:t>Condiţionări şi exigenţe prealabile</w:t>
      </w:r>
      <w:r w:rsidR="007F493E" w:rsidRPr="00F921C0">
        <w:rPr>
          <w:b/>
          <w:caps/>
          <w:lang w:val="ro-RO"/>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7032"/>
      </w:tblGrid>
      <w:tr w:rsidR="00F921C0" w:rsidRPr="000C3211" w14:paraId="679EF0CD" w14:textId="77777777" w:rsidTr="009E69B8">
        <w:trPr>
          <w:cantSplit/>
          <w:trHeight w:val="342"/>
        </w:trPr>
        <w:tc>
          <w:tcPr>
            <w:tcW w:w="2508" w:type="dxa"/>
            <w:vAlign w:val="center"/>
          </w:tcPr>
          <w:p w14:paraId="4F0316ED" w14:textId="77777777" w:rsidR="00F921C0" w:rsidRPr="00BD10DF" w:rsidRDefault="00F921C0" w:rsidP="009E69B8">
            <w:pPr>
              <w:jc w:val="both"/>
              <w:rPr>
                <w:lang w:val="ro-RO"/>
              </w:rPr>
            </w:pPr>
            <w:r w:rsidRPr="00BD10DF">
              <w:rPr>
                <w:lang w:val="ro-RO"/>
              </w:rPr>
              <w:t>Obligatorii</w:t>
            </w:r>
          </w:p>
        </w:tc>
        <w:tc>
          <w:tcPr>
            <w:tcW w:w="7032" w:type="dxa"/>
          </w:tcPr>
          <w:p w14:paraId="44937291" w14:textId="77777777" w:rsidR="00F921C0" w:rsidRPr="00BD10DF" w:rsidRDefault="00F921C0" w:rsidP="009E69B8">
            <w:pPr>
              <w:jc w:val="both"/>
              <w:rPr>
                <w:lang w:val="ro-RO"/>
              </w:rPr>
            </w:pPr>
            <w:r w:rsidRPr="00BD10DF">
              <w:rPr>
                <w:lang w:val="ro-RO"/>
              </w:rPr>
              <w:t xml:space="preserve">Dotarea cu halat, mască de protecţie / respirator, bonetă, fonendoscop, mănuşi chirurgicale </w:t>
            </w:r>
          </w:p>
        </w:tc>
      </w:tr>
      <w:tr w:rsidR="00F921C0" w:rsidRPr="000C3211" w14:paraId="2E5DFF13" w14:textId="77777777" w:rsidTr="009E69B8">
        <w:trPr>
          <w:cantSplit/>
          <w:trHeight w:val="300"/>
        </w:trPr>
        <w:tc>
          <w:tcPr>
            <w:tcW w:w="2508" w:type="dxa"/>
            <w:vAlign w:val="center"/>
          </w:tcPr>
          <w:p w14:paraId="5788D74A" w14:textId="77777777" w:rsidR="00F921C0" w:rsidRPr="00BD10DF" w:rsidRDefault="00F921C0" w:rsidP="009E69B8">
            <w:pPr>
              <w:jc w:val="both"/>
              <w:rPr>
                <w:lang w:val="ro-RO"/>
              </w:rPr>
            </w:pPr>
            <w:r w:rsidRPr="00BD10DF">
              <w:rPr>
                <w:lang w:val="ro-RO"/>
              </w:rPr>
              <w:t>Recomandate</w:t>
            </w:r>
          </w:p>
        </w:tc>
        <w:tc>
          <w:tcPr>
            <w:tcW w:w="7032" w:type="dxa"/>
          </w:tcPr>
          <w:p w14:paraId="37B82486" w14:textId="77777777" w:rsidR="00F921C0" w:rsidRPr="00BD10DF" w:rsidRDefault="00F921C0" w:rsidP="009E69B8">
            <w:pPr>
              <w:jc w:val="both"/>
              <w:rPr>
                <w:lang w:val="ro-RO"/>
              </w:rPr>
            </w:pPr>
            <w:r w:rsidRPr="00BD10DF">
              <w:rPr>
                <w:lang w:val="ro-RO"/>
              </w:rPr>
              <w:t>Dotarea cu soluţii dezinfectante individuale</w:t>
            </w:r>
          </w:p>
        </w:tc>
      </w:tr>
    </w:tbl>
    <w:p w14:paraId="670F3FEF" w14:textId="77777777" w:rsidR="00C32243" w:rsidRPr="00F921C0" w:rsidRDefault="006332AA" w:rsidP="00F921C0">
      <w:pPr>
        <w:pStyle w:val="af4"/>
        <w:widowControl w:val="0"/>
        <w:numPr>
          <w:ilvl w:val="0"/>
          <w:numId w:val="7"/>
        </w:numPr>
        <w:spacing w:before="360" w:after="240"/>
        <w:ind w:left="709" w:hanging="567"/>
        <w:contextualSpacing w:val="0"/>
        <w:rPr>
          <w:b/>
          <w:caps/>
          <w:lang w:val="ro-RO"/>
        </w:rPr>
      </w:pPr>
      <w:r w:rsidRPr="00F921C0">
        <w:rPr>
          <w:b/>
          <w:caps/>
          <w:lang w:val="ro-RO"/>
        </w:rPr>
        <w:t xml:space="preserve">TEMATICA  ŞI REPARTIZAREA ORIENTATIVĂ A ORELOR </w:t>
      </w:r>
    </w:p>
    <w:p w14:paraId="4F14B154" w14:textId="77777777" w:rsidR="006332AA" w:rsidRDefault="006332AA" w:rsidP="00F921C0">
      <w:pPr>
        <w:pStyle w:val="af4"/>
        <w:widowControl w:val="0"/>
        <w:spacing w:before="120" w:after="120"/>
        <w:ind w:left="284"/>
        <w:contextualSpacing w:val="0"/>
        <w:rPr>
          <w:b/>
          <w:i/>
          <w:lang w:val="ro-RO"/>
        </w:rPr>
      </w:pPr>
      <w:r w:rsidRPr="00F921C0">
        <w:rPr>
          <w:b/>
          <w:i/>
          <w:lang w:val="ro-RO"/>
        </w:rPr>
        <w:t>Cursuri (prelegeri), lucrări practice/ lucrări de laborator/seminare și lucru individual</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946"/>
        <w:gridCol w:w="898"/>
        <w:gridCol w:w="898"/>
        <w:gridCol w:w="898"/>
      </w:tblGrid>
      <w:tr w:rsidR="00F921C0" w:rsidRPr="00773F4B" w14:paraId="3D1C5ADB" w14:textId="77777777" w:rsidTr="009E69B8">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67E3C6DE" w14:textId="77777777" w:rsidR="00F921C0" w:rsidRPr="00773F4B" w:rsidRDefault="00F921C0" w:rsidP="009E69B8">
            <w:pPr>
              <w:jc w:val="center"/>
              <w:rPr>
                <w:szCs w:val="22"/>
                <w:lang w:val="ro-RO"/>
              </w:rPr>
            </w:pPr>
            <w:r w:rsidRPr="00773F4B">
              <w:rPr>
                <w:szCs w:val="22"/>
                <w:lang w:val="ro-RO"/>
              </w:rPr>
              <w:t>Nr.</w:t>
            </w:r>
          </w:p>
          <w:p w14:paraId="28512D4F" w14:textId="77777777" w:rsidR="00F921C0" w:rsidRPr="00773F4B" w:rsidRDefault="00F921C0" w:rsidP="009E69B8">
            <w:pPr>
              <w:jc w:val="center"/>
              <w:rPr>
                <w:szCs w:val="22"/>
                <w:lang w:val="ro-RO"/>
              </w:rPr>
            </w:pPr>
            <w:r w:rsidRPr="00773F4B">
              <w:rPr>
                <w:szCs w:val="22"/>
                <w:lang w:val="ro-RO"/>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4D43F070" w14:textId="77777777" w:rsidR="00F921C0" w:rsidRPr="00773F4B" w:rsidRDefault="00F921C0" w:rsidP="009E69B8">
            <w:pPr>
              <w:jc w:val="center"/>
              <w:rPr>
                <w:szCs w:val="22"/>
                <w:lang w:val="ro-RO"/>
              </w:rPr>
            </w:pPr>
            <w:r w:rsidRPr="00773F4B">
              <w:rPr>
                <w:szCs w:val="22"/>
                <w:lang w:val="ro-RO"/>
              </w:rPr>
              <w:t>ТЕМА</w:t>
            </w:r>
          </w:p>
        </w:tc>
        <w:tc>
          <w:tcPr>
            <w:tcW w:w="2694" w:type="dxa"/>
            <w:gridSpan w:val="3"/>
            <w:tcBorders>
              <w:top w:val="double" w:sz="4" w:space="0" w:color="auto"/>
              <w:left w:val="single" w:sz="4" w:space="0" w:color="auto"/>
              <w:bottom w:val="single" w:sz="4" w:space="0" w:color="auto"/>
              <w:right w:val="double" w:sz="4" w:space="0" w:color="auto"/>
            </w:tcBorders>
            <w:vAlign w:val="center"/>
          </w:tcPr>
          <w:p w14:paraId="426BD021" w14:textId="77777777" w:rsidR="00F921C0" w:rsidRPr="00773F4B" w:rsidRDefault="00F921C0" w:rsidP="009E69B8">
            <w:pPr>
              <w:jc w:val="center"/>
              <w:rPr>
                <w:szCs w:val="22"/>
                <w:lang w:val="ro-RO"/>
              </w:rPr>
            </w:pPr>
            <w:r w:rsidRPr="00773F4B">
              <w:rPr>
                <w:szCs w:val="22"/>
                <w:lang w:val="ro-RO"/>
              </w:rPr>
              <w:t>Numărul de ore</w:t>
            </w:r>
          </w:p>
        </w:tc>
      </w:tr>
      <w:tr w:rsidR="00F921C0" w:rsidRPr="00773F4B" w14:paraId="134A7DF2" w14:textId="77777777" w:rsidTr="009E69B8">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03D6475F" w14:textId="77777777" w:rsidR="00F921C0" w:rsidRPr="00773F4B" w:rsidRDefault="00F921C0" w:rsidP="009E69B8">
            <w:pPr>
              <w:jc w:val="center"/>
              <w:rPr>
                <w:color w:val="FF0000"/>
                <w:lang w:val="ro-RO"/>
              </w:rPr>
            </w:pPr>
          </w:p>
        </w:tc>
        <w:tc>
          <w:tcPr>
            <w:tcW w:w="6946" w:type="dxa"/>
            <w:vMerge/>
            <w:tcBorders>
              <w:top w:val="single" w:sz="4" w:space="0" w:color="auto"/>
              <w:left w:val="single" w:sz="4" w:space="0" w:color="auto"/>
              <w:bottom w:val="double" w:sz="4" w:space="0" w:color="auto"/>
              <w:right w:val="single" w:sz="4" w:space="0" w:color="auto"/>
            </w:tcBorders>
          </w:tcPr>
          <w:p w14:paraId="4E7CC9BF" w14:textId="77777777" w:rsidR="00F921C0" w:rsidRPr="00773F4B" w:rsidRDefault="00F921C0" w:rsidP="009E69B8">
            <w:pPr>
              <w:jc w:val="center"/>
              <w:rPr>
                <w:color w:val="FF0000"/>
                <w:lang w:val="ro-RO"/>
              </w:rPr>
            </w:pPr>
          </w:p>
        </w:tc>
        <w:tc>
          <w:tcPr>
            <w:tcW w:w="898" w:type="dxa"/>
            <w:tcBorders>
              <w:top w:val="single" w:sz="4" w:space="0" w:color="auto"/>
              <w:left w:val="single" w:sz="4" w:space="0" w:color="auto"/>
              <w:bottom w:val="double" w:sz="4" w:space="0" w:color="auto"/>
              <w:right w:val="single" w:sz="4" w:space="0" w:color="auto"/>
            </w:tcBorders>
            <w:vAlign w:val="center"/>
          </w:tcPr>
          <w:p w14:paraId="2454941B" w14:textId="77777777" w:rsidR="00F921C0" w:rsidRPr="00773F4B" w:rsidRDefault="00F921C0" w:rsidP="009E69B8">
            <w:pPr>
              <w:jc w:val="center"/>
              <w:rPr>
                <w:sz w:val="18"/>
                <w:szCs w:val="22"/>
                <w:lang w:val="ro-RO"/>
              </w:rPr>
            </w:pPr>
            <w:r w:rsidRPr="00773F4B">
              <w:rPr>
                <w:sz w:val="18"/>
                <w:szCs w:val="22"/>
                <w:lang w:val="ro-RO"/>
              </w:rPr>
              <w:t>Prelegeri</w:t>
            </w:r>
          </w:p>
        </w:tc>
        <w:tc>
          <w:tcPr>
            <w:tcW w:w="898" w:type="dxa"/>
            <w:tcBorders>
              <w:top w:val="single" w:sz="4" w:space="0" w:color="auto"/>
              <w:left w:val="single" w:sz="4" w:space="0" w:color="auto"/>
              <w:bottom w:val="double" w:sz="4" w:space="0" w:color="auto"/>
              <w:right w:val="single" w:sz="4" w:space="0" w:color="auto"/>
            </w:tcBorders>
            <w:vAlign w:val="center"/>
          </w:tcPr>
          <w:p w14:paraId="5BC2A2FA" w14:textId="77777777" w:rsidR="00F921C0" w:rsidRPr="00773F4B" w:rsidRDefault="00F921C0" w:rsidP="009E69B8">
            <w:pPr>
              <w:jc w:val="center"/>
              <w:rPr>
                <w:sz w:val="18"/>
                <w:szCs w:val="22"/>
                <w:lang w:val="ro-RO"/>
              </w:rPr>
            </w:pPr>
            <w:r>
              <w:rPr>
                <w:sz w:val="18"/>
                <w:szCs w:val="22"/>
                <w:lang w:val="ro-RO"/>
              </w:rPr>
              <w:t>Lucrări  p</w:t>
            </w:r>
            <w:r w:rsidRPr="00773F4B">
              <w:rPr>
                <w:sz w:val="18"/>
                <w:szCs w:val="22"/>
                <w:lang w:val="ro-RO"/>
              </w:rPr>
              <w:t>ractic</w:t>
            </w:r>
            <w:r>
              <w:rPr>
                <w:sz w:val="18"/>
                <w:szCs w:val="22"/>
                <w:lang w:val="ro-RO"/>
              </w:rPr>
              <w:t>e</w:t>
            </w:r>
          </w:p>
        </w:tc>
        <w:tc>
          <w:tcPr>
            <w:tcW w:w="898" w:type="dxa"/>
            <w:tcBorders>
              <w:top w:val="single" w:sz="4" w:space="0" w:color="auto"/>
              <w:left w:val="single" w:sz="4" w:space="0" w:color="auto"/>
              <w:bottom w:val="double" w:sz="4" w:space="0" w:color="auto"/>
              <w:right w:val="double" w:sz="4" w:space="0" w:color="auto"/>
            </w:tcBorders>
            <w:vAlign w:val="center"/>
          </w:tcPr>
          <w:p w14:paraId="54F3427C" w14:textId="77777777" w:rsidR="00F921C0" w:rsidRPr="00773F4B" w:rsidRDefault="00F921C0" w:rsidP="009E69B8">
            <w:pPr>
              <w:jc w:val="center"/>
              <w:rPr>
                <w:sz w:val="18"/>
                <w:szCs w:val="22"/>
                <w:lang w:val="ro-RO"/>
              </w:rPr>
            </w:pPr>
            <w:r>
              <w:rPr>
                <w:sz w:val="18"/>
                <w:szCs w:val="22"/>
                <w:lang w:val="ro-RO"/>
              </w:rPr>
              <w:t>Lucru i</w:t>
            </w:r>
            <w:r w:rsidRPr="00773F4B">
              <w:rPr>
                <w:sz w:val="18"/>
                <w:szCs w:val="22"/>
                <w:lang w:val="ro-RO"/>
              </w:rPr>
              <w:t>ndividual</w:t>
            </w:r>
          </w:p>
        </w:tc>
      </w:tr>
      <w:tr w:rsidR="00AB1585" w:rsidRPr="004B2899" w14:paraId="7F05A1E3" w14:textId="77777777" w:rsidTr="00D9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BCE59CC" w14:textId="77777777" w:rsidR="00AB1585" w:rsidRPr="00773F4B" w:rsidRDefault="00AB1585" w:rsidP="009E69B8">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bottom w:val="single" w:sz="4" w:space="0" w:color="auto"/>
              <w:right w:val="single" w:sz="4" w:space="0" w:color="auto"/>
            </w:tcBorders>
          </w:tcPr>
          <w:p w14:paraId="2657B962" w14:textId="77777777" w:rsidR="00AB1585" w:rsidRPr="004B2899" w:rsidRDefault="00AB1585" w:rsidP="009E69B8">
            <w:pPr>
              <w:autoSpaceDE w:val="0"/>
              <w:autoSpaceDN w:val="0"/>
              <w:adjustRightInd w:val="0"/>
              <w:rPr>
                <w:lang w:val="ro-RO"/>
              </w:rPr>
            </w:pPr>
            <w:r>
              <w:rPr>
                <w:lang w:val="ro-RO"/>
              </w:rPr>
              <w:t>Infectia cu SARS Cov2. COVID 19.</w:t>
            </w:r>
            <w:r w:rsidRPr="004B2899">
              <w:rPr>
                <w:lang w:val="ro-RO"/>
              </w:rPr>
              <w:t xml:space="preserve"> Actualitate. Etiopatogenie. Tabloul clinic. Managementul clinic. Diagnosticul de laborator. Principii de tratament.</w:t>
            </w:r>
          </w:p>
        </w:tc>
        <w:tc>
          <w:tcPr>
            <w:tcW w:w="898" w:type="dxa"/>
            <w:tcBorders>
              <w:left w:val="single" w:sz="4" w:space="0" w:color="auto"/>
              <w:right w:val="single" w:sz="4" w:space="0" w:color="auto"/>
            </w:tcBorders>
            <w:vAlign w:val="center"/>
          </w:tcPr>
          <w:p w14:paraId="0E6FA904" w14:textId="77777777" w:rsidR="00AB1585" w:rsidRPr="00773F4B" w:rsidRDefault="00AB1585" w:rsidP="009E69B8">
            <w:pPr>
              <w:spacing w:before="60" w:after="60"/>
              <w:jc w:val="center"/>
              <w:rPr>
                <w:szCs w:val="20"/>
                <w:lang w:val="ro-RO"/>
              </w:rPr>
            </w:pPr>
            <w:r>
              <w:rPr>
                <w:szCs w:val="20"/>
                <w:lang w:val="ro-RO"/>
              </w:rPr>
              <w:t>2</w:t>
            </w:r>
          </w:p>
        </w:tc>
        <w:tc>
          <w:tcPr>
            <w:tcW w:w="898" w:type="dxa"/>
            <w:tcBorders>
              <w:left w:val="single" w:sz="4" w:space="0" w:color="auto"/>
              <w:right w:val="single" w:sz="4" w:space="0" w:color="auto"/>
            </w:tcBorders>
          </w:tcPr>
          <w:p w14:paraId="6CB3ABB5" w14:textId="77777777" w:rsidR="00AB1585" w:rsidRDefault="00AB1585">
            <w:r w:rsidRPr="00477EA6">
              <w:rPr>
                <w:szCs w:val="20"/>
                <w:lang w:val="ro-RO"/>
              </w:rPr>
              <w:t>2</w:t>
            </w:r>
          </w:p>
        </w:tc>
        <w:tc>
          <w:tcPr>
            <w:tcW w:w="898" w:type="dxa"/>
            <w:tcBorders>
              <w:top w:val="single" w:sz="4" w:space="0" w:color="auto"/>
              <w:left w:val="single" w:sz="4" w:space="0" w:color="auto"/>
              <w:bottom w:val="single" w:sz="4" w:space="0" w:color="auto"/>
              <w:right w:val="double" w:sz="4" w:space="0" w:color="auto"/>
            </w:tcBorders>
          </w:tcPr>
          <w:p w14:paraId="43CF33DE" w14:textId="77777777" w:rsidR="00AB1585" w:rsidRDefault="00AB1585">
            <w:r w:rsidRPr="00477EA6">
              <w:rPr>
                <w:szCs w:val="20"/>
                <w:lang w:val="ro-RO"/>
              </w:rPr>
              <w:t>2</w:t>
            </w:r>
          </w:p>
        </w:tc>
      </w:tr>
      <w:tr w:rsidR="00AB1585" w:rsidRPr="004B2899" w14:paraId="01C5CA28" w14:textId="77777777" w:rsidTr="00D9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1620844B" w14:textId="77777777" w:rsidR="00AB1585" w:rsidRPr="00773F4B" w:rsidRDefault="00AB1585" w:rsidP="009E69B8">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bottom w:val="single" w:sz="4" w:space="0" w:color="auto"/>
              <w:right w:val="single" w:sz="4" w:space="0" w:color="auto"/>
            </w:tcBorders>
          </w:tcPr>
          <w:p w14:paraId="787FEA6A" w14:textId="77777777" w:rsidR="00AB1585" w:rsidRPr="004B2899" w:rsidRDefault="00AB1585" w:rsidP="009E69B8">
            <w:pPr>
              <w:autoSpaceDE w:val="0"/>
              <w:autoSpaceDN w:val="0"/>
              <w:adjustRightInd w:val="0"/>
              <w:rPr>
                <w:bCs/>
                <w:lang w:val="pt-BR"/>
              </w:rPr>
            </w:pPr>
            <w:r w:rsidRPr="004B2899">
              <w:rPr>
                <w:bCs/>
                <w:lang w:val="pt-BR"/>
              </w:rPr>
              <w:t>Hepatitele virale A, B, C, D şi E</w:t>
            </w:r>
          </w:p>
          <w:p w14:paraId="5E50D50C" w14:textId="77777777" w:rsidR="00AB1585" w:rsidRPr="004B2899" w:rsidRDefault="00AB1585" w:rsidP="009E69B8">
            <w:pPr>
              <w:autoSpaceDE w:val="0"/>
              <w:autoSpaceDN w:val="0"/>
              <w:adjustRightInd w:val="0"/>
              <w:rPr>
                <w:lang w:val="pt-BR"/>
              </w:rPr>
            </w:pPr>
            <w:r w:rsidRPr="004B2899">
              <w:rPr>
                <w:lang w:val="pt-BR"/>
              </w:rPr>
              <w:t>Actualitate. Etiopatogenie. Clasificarea formelor clinice. Tabloul</w:t>
            </w:r>
          </w:p>
          <w:p w14:paraId="5E0A26F7" w14:textId="77777777" w:rsidR="00AB1585" w:rsidRPr="004B2899" w:rsidRDefault="00AB1585" w:rsidP="009E69B8">
            <w:pPr>
              <w:autoSpaceDE w:val="0"/>
              <w:autoSpaceDN w:val="0"/>
              <w:adjustRightInd w:val="0"/>
              <w:rPr>
                <w:lang w:val="pt-BR"/>
              </w:rPr>
            </w:pPr>
            <w:r w:rsidRPr="004B2899">
              <w:rPr>
                <w:lang w:val="pt-BR"/>
              </w:rPr>
              <w:t>clinic. Diagnosticul biochimic şi serologic. Diagnosticul diferenţial.</w:t>
            </w:r>
          </w:p>
          <w:p w14:paraId="4685CA5D" w14:textId="77777777" w:rsidR="00AB1585" w:rsidRPr="004B2899" w:rsidRDefault="00AB1585" w:rsidP="009E69B8">
            <w:pPr>
              <w:autoSpaceDE w:val="0"/>
              <w:autoSpaceDN w:val="0"/>
              <w:adjustRightInd w:val="0"/>
              <w:rPr>
                <w:lang w:val="pt-BR"/>
              </w:rPr>
            </w:pPr>
            <w:r w:rsidRPr="004B2899">
              <w:rPr>
                <w:lang w:val="pt-BR"/>
              </w:rPr>
              <w:t>Principii de tratament.</w:t>
            </w:r>
          </w:p>
          <w:p w14:paraId="15B13C90" w14:textId="77777777" w:rsidR="00AB1585" w:rsidRPr="004B2899" w:rsidRDefault="00AB1585" w:rsidP="009E69B8">
            <w:pPr>
              <w:autoSpaceDE w:val="0"/>
              <w:autoSpaceDN w:val="0"/>
              <w:adjustRightInd w:val="0"/>
              <w:rPr>
                <w:lang w:val="pt-BR"/>
              </w:rPr>
            </w:pPr>
            <w:r w:rsidRPr="004B2899">
              <w:rPr>
                <w:lang w:val="pt-BR"/>
              </w:rPr>
              <w:t>Necroza hepatică acută. Principii de diagnostic şi tratament.</w:t>
            </w:r>
          </w:p>
          <w:p w14:paraId="4B6D0D92" w14:textId="77777777" w:rsidR="00AB1585" w:rsidRPr="004B2899" w:rsidRDefault="00AB1585" w:rsidP="009E69B8">
            <w:pPr>
              <w:autoSpaceDE w:val="0"/>
              <w:autoSpaceDN w:val="0"/>
              <w:adjustRightInd w:val="0"/>
              <w:rPr>
                <w:lang w:val="pt-BR"/>
              </w:rPr>
            </w:pPr>
            <w:r w:rsidRPr="004B2899">
              <w:rPr>
                <w:lang w:val="pt-BR"/>
              </w:rPr>
              <w:t>Diagnosticul diferenţial al hepatitelor virale acute cu cele cronice.</w:t>
            </w:r>
          </w:p>
          <w:p w14:paraId="31AE68CA" w14:textId="77777777" w:rsidR="00AB1585" w:rsidRPr="004B2899" w:rsidRDefault="00AB1585" w:rsidP="009E69B8">
            <w:pPr>
              <w:autoSpaceDE w:val="0"/>
              <w:autoSpaceDN w:val="0"/>
              <w:adjustRightInd w:val="0"/>
            </w:pPr>
            <w:r w:rsidRPr="004B2899">
              <w:rPr>
                <w:lang w:val="pt-BR"/>
              </w:rPr>
              <w:t xml:space="preserve">Principiile tratamentului antiviral. </w:t>
            </w:r>
            <w:r w:rsidRPr="004B2899">
              <w:t>Dispensarizare.</w:t>
            </w:r>
          </w:p>
          <w:p w14:paraId="0AF6E38E" w14:textId="77777777" w:rsidR="00AB1585" w:rsidRPr="004B2899" w:rsidRDefault="00AB1585" w:rsidP="009E69B8">
            <w:pPr>
              <w:autoSpaceDE w:val="0"/>
              <w:autoSpaceDN w:val="0"/>
              <w:adjustRightInd w:val="0"/>
              <w:rPr>
                <w:bCs/>
                <w:lang w:val="ro-RO"/>
              </w:rPr>
            </w:pPr>
          </w:p>
        </w:tc>
        <w:tc>
          <w:tcPr>
            <w:tcW w:w="898" w:type="dxa"/>
            <w:tcBorders>
              <w:left w:val="single" w:sz="4" w:space="0" w:color="auto"/>
              <w:right w:val="single" w:sz="4" w:space="0" w:color="auto"/>
            </w:tcBorders>
            <w:vAlign w:val="center"/>
          </w:tcPr>
          <w:p w14:paraId="3C846DB7" w14:textId="77777777" w:rsidR="00AB1585" w:rsidRPr="00773F4B" w:rsidRDefault="00AB1585" w:rsidP="009E69B8">
            <w:pPr>
              <w:spacing w:before="60" w:after="60"/>
              <w:jc w:val="center"/>
              <w:rPr>
                <w:szCs w:val="20"/>
                <w:lang w:val="ro-RO"/>
              </w:rPr>
            </w:pPr>
            <w:r>
              <w:rPr>
                <w:szCs w:val="20"/>
                <w:lang w:val="ro-RO"/>
              </w:rPr>
              <w:t>2</w:t>
            </w:r>
          </w:p>
        </w:tc>
        <w:tc>
          <w:tcPr>
            <w:tcW w:w="898" w:type="dxa"/>
            <w:tcBorders>
              <w:left w:val="single" w:sz="4" w:space="0" w:color="auto"/>
              <w:right w:val="single" w:sz="4" w:space="0" w:color="auto"/>
            </w:tcBorders>
          </w:tcPr>
          <w:p w14:paraId="3F71E8FC" w14:textId="77777777" w:rsidR="00AB1585" w:rsidRDefault="00AB1585">
            <w:r w:rsidRPr="00477EA6">
              <w:rPr>
                <w:szCs w:val="20"/>
                <w:lang w:val="ro-RO"/>
              </w:rPr>
              <w:t>2</w:t>
            </w:r>
          </w:p>
        </w:tc>
        <w:tc>
          <w:tcPr>
            <w:tcW w:w="898" w:type="dxa"/>
            <w:tcBorders>
              <w:top w:val="single" w:sz="4" w:space="0" w:color="auto"/>
              <w:left w:val="single" w:sz="4" w:space="0" w:color="auto"/>
              <w:bottom w:val="single" w:sz="4" w:space="0" w:color="auto"/>
              <w:right w:val="double" w:sz="4" w:space="0" w:color="auto"/>
            </w:tcBorders>
          </w:tcPr>
          <w:p w14:paraId="1003EDC8" w14:textId="77777777" w:rsidR="00AB1585" w:rsidRDefault="00AB1585">
            <w:r w:rsidRPr="00477EA6">
              <w:rPr>
                <w:szCs w:val="20"/>
                <w:lang w:val="ro-RO"/>
              </w:rPr>
              <w:t>2</w:t>
            </w:r>
          </w:p>
        </w:tc>
      </w:tr>
      <w:tr w:rsidR="00AB1585" w:rsidRPr="004B2899" w14:paraId="35EB612A" w14:textId="77777777" w:rsidTr="00D9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BE9125C" w14:textId="77777777" w:rsidR="00AB1585" w:rsidRPr="00773F4B" w:rsidRDefault="00AB1585" w:rsidP="009E69B8">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bottom w:val="single" w:sz="4" w:space="0" w:color="auto"/>
              <w:right w:val="single" w:sz="4" w:space="0" w:color="auto"/>
            </w:tcBorders>
          </w:tcPr>
          <w:p w14:paraId="5772253F" w14:textId="77777777" w:rsidR="00AB1585" w:rsidRPr="004B2899" w:rsidRDefault="00AB1585" w:rsidP="009E69B8">
            <w:pPr>
              <w:autoSpaceDE w:val="0"/>
              <w:autoSpaceDN w:val="0"/>
              <w:adjustRightInd w:val="0"/>
              <w:rPr>
                <w:lang w:val="ro-RO"/>
              </w:rPr>
            </w:pPr>
            <w:r w:rsidRPr="004B2899">
              <w:rPr>
                <w:lang w:val="ro-RO"/>
              </w:rPr>
              <w:t>Infecţiile respiratorii virale acute (gripa, adenoviroza, paragripa, infecţia cu virusul respirator sincitial, rinoviroza). Actualitate. Etiopatogenie. Tabloul clinic. Managementul clinic. Diagnosticul de laborator. Principii de tratament.</w:t>
            </w:r>
          </w:p>
        </w:tc>
        <w:tc>
          <w:tcPr>
            <w:tcW w:w="898" w:type="dxa"/>
            <w:tcBorders>
              <w:left w:val="single" w:sz="4" w:space="0" w:color="auto"/>
              <w:right w:val="single" w:sz="4" w:space="0" w:color="auto"/>
            </w:tcBorders>
            <w:vAlign w:val="center"/>
          </w:tcPr>
          <w:p w14:paraId="510BB9DA" w14:textId="77777777" w:rsidR="00AB1585" w:rsidRPr="00773F4B" w:rsidRDefault="00AB1585" w:rsidP="009E69B8">
            <w:pPr>
              <w:spacing w:before="60" w:after="60"/>
              <w:jc w:val="center"/>
              <w:rPr>
                <w:szCs w:val="20"/>
                <w:lang w:val="ro-RO"/>
              </w:rPr>
            </w:pPr>
            <w:r>
              <w:rPr>
                <w:szCs w:val="20"/>
                <w:lang w:val="ro-RO"/>
              </w:rPr>
              <w:t>2</w:t>
            </w:r>
          </w:p>
        </w:tc>
        <w:tc>
          <w:tcPr>
            <w:tcW w:w="898" w:type="dxa"/>
            <w:tcBorders>
              <w:left w:val="single" w:sz="4" w:space="0" w:color="auto"/>
              <w:right w:val="single" w:sz="4" w:space="0" w:color="auto"/>
            </w:tcBorders>
          </w:tcPr>
          <w:p w14:paraId="49E5C37A" w14:textId="77777777" w:rsidR="00AB1585" w:rsidRDefault="00AB1585">
            <w:r w:rsidRPr="00477EA6">
              <w:rPr>
                <w:szCs w:val="20"/>
                <w:lang w:val="ro-RO"/>
              </w:rPr>
              <w:t>2</w:t>
            </w:r>
          </w:p>
        </w:tc>
        <w:tc>
          <w:tcPr>
            <w:tcW w:w="898" w:type="dxa"/>
            <w:tcBorders>
              <w:top w:val="single" w:sz="4" w:space="0" w:color="auto"/>
              <w:left w:val="single" w:sz="4" w:space="0" w:color="auto"/>
              <w:bottom w:val="single" w:sz="4" w:space="0" w:color="auto"/>
              <w:right w:val="double" w:sz="4" w:space="0" w:color="auto"/>
            </w:tcBorders>
          </w:tcPr>
          <w:p w14:paraId="0E88ECA6" w14:textId="77777777" w:rsidR="00AB1585" w:rsidRDefault="00AB1585">
            <w:r w:rsidRPr="00477EA6">
              <w:rPr>
                <w:szCs w:val="20"/>
                <w:lang w:val="ro-RO"/>
              </w:rPr>
              <w:t>2</w:t>
            </w:r>
          </w:p>
        </w:tc>
      </w:tr>
      <w:tr w:rsidR="00AB1585" w:rsidRPr="00773F4B" w14:paraId="479DC63C" w14:textId="77777777" w:rsidTr="00D9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21FB5F54" w14:textId="77777777" w:rsidR="00AB1585" w:rsidRPr="00773F4B" w:rsidRDefault="00AB1585" w:rsidP="009E69B8">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right w:val="single" w:sz="4" w:space="0" w:color="auto"/>
            </w:tcBorders>
          </w:tcPr>
          <w:p w14:paraId="4384CF8A" w14:textId="77777777" w:rsidR="00AB1585" w:rsidRPr="004B2899" w:rsidRDefault="00AB1585" w:rsidP="009E69B8">
            <w:pPr>
              <w:autoSpaceDE w:val="0"/>
              <w:autoSpaceDN w:val="0"/>
              <w:adjustRightInd w:val="0"/>
              <w:rPr>
                <w:bCs/>
                <w:lang w:val="ro-RO"/>
              </w:rPr>
            </w:pPr>
            <w:r w:rsidRPr="004B2899">
              <w:rPr>
                <w:lang w:val="ro-RO"/>
              </w:rPr>
              <w:t xml:space="preserve"> </w:t>
            </w:r>
            <w:r w:rsidRPr="004B2899">
              <w:rPr>
                <w:bCs/>
                <w:lang w:val="ro-RO"/>
              </w:rPr>
              <w:t>Particularităţile clinice şi managementul infecţiilor ce evoluează cu</w:t>
            </w:r>
          </w:p>
          <w:p w14:paraId="591AB98C" w14:textId="77777777" w:rsidR="00AB1585" w:rsidRPr="004B2899" w:rsidRDefault="00AB1585" w:rsidP="009E69B8">
            <w:pPr>
              <w:autoSpaceDE w:val="0"/>
              <w:autoSpaceDN w:val="0"/>
              <w:adjustRightInd w:val="0"/>
              <w:rPr>
                <w:bCs/>
                <w:lang w:val="ro-RO"/>
              </w:rPr>
            </w:pPr>
            <w:r w:rsidRPr="004B2899">
              <w:rPr>
                <w:bCs/>
                <w:lang w:val="ro-RO"/>
              </w:rPr>
              <w:t>sindrom gastrointestinal: botulismul, dizenteria, holera, salmonelozele</w:t>
            </w:r>
          </w:p>
          <w:p w14:paraId="714D1695" w14:textId="77777777" w:rsidR="00AB1585" w:rsidRPr="004B2899" w:rsidRDefault="00AB1585" w:rsidP="009E69B8">
            <w:pPr>
              <w:autoSpaceDE w:val="0"/>
              <w:autoSpaceDN w:val="0"/>
              <w:adjustRightInd w:val="0"/>
              <w:rPr>
                <w:lang w:val="ro-RO"/>
              </w:rPr>
            </w:pPr>
            <w:r w:rsidRPr="004B2899">
              <w:rPr>
                <w:bCs/>
                <w:lang w:val="ro-RO"/>
              </w:rPr>
              <w:t xml:space="preserve">şi alte toxiinfecţii alimentare. </w:t>
            </w:r>
            <w:r w:rsidRPr="004B2899">
              <w:rPr>
                <w:lang w:val="ro-RO"/>
              </w:rPr>
              <w:t>Actualitate. Etiopatogenie. Tabloul clinic. Managementul clinic. Diagnosticul de laborator. Principii de tratament.</w:t>
            </w:r>
          </w:p>
        </w:tc>
        <w:tc>
          <w:tcPr>
            <w:tcW w:w="898" w:type="dxa"/>
            <w:tcBorders>
              <w:left w:val="single" w:sz="4" w:space="0" w:color="auto"/>
              <w:right w:val="single" w:sz="4" w:space="0" w:color="auto"/>
            </w:tcBorders>
            <w:vAlign w:val="center"/>
          </w:tcPr>
          <w:p w14:paraId="35685375" w14:textId="77777777" w:rsidR="00AB1585" w:rsidRPr="00773F4B" w:rsidRDefault="00AB1585" w:rsidP="009E69B8">
            <w:pPr>
              <w:spacing w:before="60" w:after="60"/>
              <w:jc w:val="center"/>
              <w:rPr>
                <w:szCs w:val="20"/>
                <w:lang w:val="ro-RO"/>
              </w:rPr>
            </w:pPr>
            <w:r>
              <w:rPr>
                <w:szCs w:val="20"/>
                <w:lang w:val="ro-RO"/>
              </w:rPr>
              <w:t>2</w:t>
            </w:r>
          </w:p>
        </w:tc>
        <w:tc>
          <w:tcPr>
            <w:tcW w:w="898" w:type="dxa"/>
            <w:tcBorders>
              <w:left w:val="single" w:sz="4" w:space="0" w:color="auto"/>
              <w:right w:val="single" w:sz="4" w:space="0" w:color="auto"/>
            </w:tcBorders>
          </w:tcPr>
          <w:p w14:paraId="7E5676C2" w14:textId="77777777" w:rsidR="00AB1585" w:rsidRDefault="00AB1585">
            <w:r w:rsidRPr="00477EA6">
              <w:rPr>
                <w:szCs w:val="20"/>
                <w:lang w:val="ro-RO"/>
              </w:rPr>
              <w:t>2</w:t>
            </w:r>
          </w:p>
        </w:tc>
        <w:tc>
          <w:tcPr>
            <w:tcW w:w="898" w:type="dxa"/>
            <w:tcBorders>
              <w:top w:val="single" w:sz="4" w:space="0" w:color="auto"/>
              <w:left w:val="single" w:sz="4" w:space="0" w:color="auto"/>
              <w:right w:val="double" w:sz="4" w:space="0" w:color="auto"/>
            </w:tcBorders>
          </w:tcPr>
          <w:p w14:paraId="5616E6B6" w14:textId="77777777" w:rsidR="00AB1585" w:rsidRDefault="00AB1585">
            <w:r w:rsidRPr="00477EA6">
              <w:rPr>
                <w:szCs w:val="20"/>
                <w:lang w:val="ro-RO"/>
              </w:rPr>
              <w:t>2</w:t>
            </w:r>
          </w:p>
        </w:tc>
      </w:tr>
      <w:tr w:rsidR="00AB1585" w:rsidRPr="004B2899" w14:paraId="2C7C5EB5" w14:textId="77777777" w:rsidTr="00D9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0ACAB7C7" w14:textId="77777777" w:rsidR="00AB1585" w:rsidRPr="00773F4B" w:rsidRDefault="00AB1585" w:rsidP="009E69B8">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right w:val="single" w:sz="4" w:space="0" w:color="auto"/>
            </w:tcBorders>
          </w:tcPr>
          <w:p w14:paraId="1DF907D0" w14:textId="77777777" w:rsidR="00AB1585" w:rsidRPr="004B2899" w:rsidRDefault="00AB1585" w:rsidP="009E69B8">
            <w:pPr>
              <w:autoSpaceDE w:val="0"/>
              <w:autoSpaceDN w:val="0"/>
              <w:adjustRightInd w:val="0"/>
              <w:rPr>
                <w:bCs/>
                <w:lang w:val="pt-BR"/>
              </w:rPr>
            </w:pPr>
            <w:r w:rsidRPr="004B2899">
              <w:rPr>
                <w:bCs/>
                <w:lang w:val="pt-BR"/>
              </w:rPr>
              <w:t>Infecţia cu HIV / SIDA</w:t>
            </w:r>
          </w:p>
          <w:p w14:paraId="75AD8B14" w14:textId="77777777" w:rsidR="00AB1585" w:rsidRPr="004B2899" w:rsidRDefault="00AB1585" w:rsidP="009E69B8">
            <w:pPr>
              <w:autoSpaceDE w:val="0"/>
              <w:autoSpaceDN w:val="0"/>
              <w:adjustRightInd w:val="0"/>
              <w:rPr>
                <w:lang w:val="en-US"/>
              </w:rPr>
            </w:pPr>
            <w:r w:rsidRPr="004B2899">
              <w:rPr>
                <w:lang w:val="pt-BR"/>
              </w:rPr>
              <w:t xml:space="preserve">Actualitate. </w:t>
            </w:r>
            <w:r w:rsidRPr="004B2899">
              <w:rPr>
                <w:lang w:val="en-US"/>
              </w:rPr>
              <w:t>Etiopatogenie. Principii de clasificare. Particularităţile</w:t>
            </w:r>
          </w:p>
          <w:p w14:paraId="1DBD7A46" w14:textId="77777777" w:rsidR="00AB1585" w:rsidRPr="004B2899" w:rsidRDefault="00AB1585" w:rsidP="009E69B8">
            <w:pPr>
              <w:autoSpaceDE w:val="0"/>
              <w:autoSpaceDN w:val="0"/>
              <w:adjustRightInd w:val="0"/>
              <w:rPr>
                <w:lang w:val="en-US"/>
              </w:rPr>
            </w:pPr>
            <w:r w:rsidRPr="004B2899">
              <w:rPr>
                <w:lang w:val="en-US"/>
              </w:rPr>
              <w:t>tabloului clinic. Managementul clinic. Diagnosticul de laborator.</w:t>
            </w:r>
          </w:p>
          <w:p w14:paraId="09089A96" w14:textId="77777777" w:rsidR="00AB1585" w:rsidRPr="004B2899" w:rsidRDefault="00AB1585" w:rsidP="009E69B8">
            <w:pPr>
              <w:autoSpaceDE w:val="0"/>
              <w:autoSpaceDN w:val="0"/>
              <w:adjustRightInd w:val="0"/>
              <w:rPr>
                <w:lang w:val="en-US"/>
              </w:rPr>
            </w:pPr>
            <w:r w:rsidRPr="004B2899">
              <w:rPr>
                <w:lang w:val="en-US"/>
              </w:rPr>
              <w:t>Principii de tratament.</w:t>
            </w:r>
          </w:p>
        </w:tc>
        <w:tc>
          <w:tcPr>
            <w:tcW w:w="898" w:type="dxa"/>
            <w:tcBorders>
              <w:left w:val="single" w:sz="4" w:space="0" w:color="auto"/>
              <w:right w:val="single" w:sz="4" w:space="0" w:color="auto"/>
            </w:tcBorders>
            <w:vAlign w:val="center"/>
          </w:tcPr>
          <w:p w14:paraId="2A1F2716" w14:textId="77777777" w:rsidR="00AB1585" w:rsidRPr="00773F4B" w:rsidRDefault="00AB1585" w:rsidP="009E69B8">
            <w:pPr>
              <w:spacing w:before="60" w:after="60"/>
              <w:jc w:val="center"/>
              <w:rPr>
                <w:szCs w:val="20"/>
                <w:lang w:val="ro-RO"/>
              </w:rPr>
            </w:pPr>
            <w:r>
              <w:rPr>
                <w:szCs w:val="20"/>
                <w:lang w:val="ro-RO"/>
              </w:rPr>
              <w:t>2</w:t>
            </w:r>
          </w:p>
        </w:tc>
        <w:tc>
          <w:tcPr>
            <w:tcW w:w="898" w:type="dxa"/>
            <w:tcBorders>
              <w:left w:val="single" w:sz="4" w:space="0" w:color="auto"/>
              <w:right w:val="single" w:sz="4" w:space="0" w:color="auto"/>
            </w:tcBorders>
          </w:tcPr>
          <w:p w14:paraId="082B527C" w14:textId="77777777" w:rsidR="00AB1585" w:rsidRDefault="00AB1585">
            <w:r w:rsidRPr="00477EA6">
              <w:rPr>
                <w:szCs w:val="20"/>
                <w:lang w:val="ro-RO"/>
              </w:rPr>
              <w:t>2</w:t>
            </w:r>
          </w:p>
        </w:tc>
        <w:tc>
          <w:tcPr>
            <w:tcW w:w="898" w:type="dxa"/>
            <w:tcBorders>
              <w:top w:val="single" w:sz="4" w:space="0" w:color="auto"/>
              <w:left w:val="single" w:sz="4" w:space="0" w:color="auto"/>
              <w:right w:val="double" w:sz="4" w:space="0" w:color="auto"/>
            </w:tcBorders>
          </w:tcPr>
          <w:p w14:paraId="01080A36" w14:textId="77777777" w:rsidR="00AB1585" w:rsidRDefault="00AB1585">
            <w:r w:rsidRPr="00477EA6">
              <w:rPr>
                <w:szCs w:val="20"/>
                <w:lang w:val="ro-RO"/>
              </w:rPr>
              <w:t>2</w:t>
            </w:r>
          </w:p>
        </w:tc>
      </w:tr>
      <w:tr w:rsidR="00AB1585" w:rsidRPr="004B2899" w14:paraId="42E5E542" w14:textId="77777777" w:rsidTr="00D9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3A4A1C39" w14:textId="77777777" w:rsidR="00AB1585" w:rsidRPr="00773F4B" w:rsidRDefault="00AB1585" w:rsidP="009E69B8">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right w:val="single" w:sz="4" w:space="0" w:color="auto"/>
            </w:tcBorders>
          </w:tcPr>
          <w:p w14:paraId="48298D36" w14:textId="77777777" w:rsidR="00AB1585" w:rsidRPr="004B2899" w:rsidRDefault="00AB1585" w:rsidP="009E69B8">
            <w:pPr>
              <w:autoSpaceDE w:val="0"/>
              <w:autoSpaceDN w:val="0"/>
              <w:adjustRightInd w:val="0"/>
              <w:rPr>
                <w:bCs/>
                <w:lang w:val="ro-RO"/>
              </w:rPr>
            </w:pPr>
            <w:r w:rsidRPr="004B2899">
              <w:rPr>
                <w:bCs/>
                <w:lang w:val="ro-RO"/>
              </w:rPr>
              <w:t>Anginele (streptococică, difterică, herpetică, mononucleozică</w:t>
            </w:r>
          </w:p>
          <w:p w14:paraId="7D1B3252" w14:textId="77777777" w:rsidR="00AB1585" w:rsidRPr="004B2899" w:rsidRDefault="00AB1585" w:rsidP="009E69B8">
            <w:pPr>
              <w:autoSpaceDE w:val="0"/>
              <w:autoSpaceDN w:val="0"/>
              <w:adjustRightInd w:val="0"/>
              <w:rPr>
                <w:bCs/>
                <w:lang w:val="ro-RO"/>
              </w:rPr>
            </w:pPr>
            <w:r w:rsidRPr="004B2899">
              <w:rPr>
                <w:bCs/>
                <w:lang w:val="ro-RO"/>
              </w:rPr>
              <w:t>Infecţioasă). Oreionul.</w:t>
            </w:r>
          </w:p>
          <w:p w14:paraId="17666E99" w14:textId="77777777" w:rsidR="00AB1585" w:rsidRPr="004B2899" w:rsidRDefault="00AB1585" w:rsidP="009E69B8">
            <w:pPr>
              <w:autoSpaceDE w:val="0"/>
              <w:autoSpaceDN w:val="0"/>
              <w:adjustRightInd w:val="0"/>
              <w:rPr>
                <w:lang w:val="ro-RO"/>
              </w:rPr>
            </w:pPr>
            <w:r w:rsidRPr="004B2899">
              <w:rPr>
                <w:lang w:val="ro-RO"/>
              </w:rPr>
              <w:t>Actualitate. Etiopatogenie Tabloul clinic. Managementul clinic.</w:t>
            </w:r>
          </w:p>
          <w:p w14:paraId="4FADB255" w14:textId="77777777" w:rsidR="00AB1585" w:rsidRPr="00773F4B" w:rsidRDefault="00AB1585" w:rsidP="009E69B8">
            <w:pPr>
              <w:widowControl w:val="0"/>
              <w:spacing w:before="60" w:after="60"/>
              <w:ind w:left="57"/>
              <w:rPr>
                <w:lang w:val="ro-RO"/>
              </w:rPr>
            </w:pPr>
            <w:r w:rsidRPr="004B2899">
              <w:rPr>
                <w:lang w:val="ro-RO"/>
              </w:rPr>
              <w:t>Diagnosticul de laborator. Principii de tratament.</w:t>
            </w:r>
          </w:p>
        </w:tc>
        <w:tc>
          <w:tcPr>
            <w:tcW w:w="898" w:type="dxa"/>
            <w:tcBorders>
              <w:left w:val="single" w:sz="4" w:space="0" w:color="auto"/>
              <w:right w:val="single" w:sz="4" w:space="0" w:color="auto"/>
            </w:tcBorders>
            <w:vAlign w:val="center"/>
          </w:tcPr>
          <w:p w14:paraId="559F3D0C" w14:textId="77777777" w:rsidR="00AB1585" w:rsidRPr="00773F4B" w:rsidRDefault="00AB1585" w:rsidP="009E69B8">
            <w:pPr>
              <w:spacing w:before="60" w:after="60"/>
              <w:jc w:val="center"/>
              <w:rPr>
                <w:lang w:val="ro-RO"/>
              </w:rPr>
            </w:pPr>
            <w:r>
              <w:rPr>
                <w:lang w:val="ro-RO"/>
              </w:rPr>
              <w:t>2</w:t>
            </w:r>
          </w:p>
        </w:tc>
        <w:tc>
          <w:tcPr>
            <w:tcW w:w="898" w:type="dxa"/>
            <w:tcBorders>
              <w:left w:val="single" w:sz="4" w:space="0" w:color="auto"/>
              <w:right w:val="single" w:sz="4" w:space="0" w:color="auto"/>
            </w:tcBorders>
          </w:tcPr>
          <w:p w14:paraId="58F5CADA" w14:textId="77777777" w:rsidR="00AB1585" w:rsidRDefault="00AB1585">
            <w:r w:rsidRPr="00477EA6">
              <w:rPr>
                <w:szCs w:val="20"/>
                <w:lang w:val="ro-RO"/>
              </w:rPr>
              <w:t>2</w:t>
            </w:r>
          </w:p>
        </w:tc>
        <w:tc>
          <w:tcPr>
            <w:tcW w:w="898" w:type="dxa"/>
            <w:tcBorders>
              <w:top w:val="single" w:sz="4" w:space="0" w:color="auto"/>
              <w:left w:val="single" w:sz="4" w:space="0" w:color="auto"/>
              <w:right w:val="double" w:sz="4" w:space="0" w:color="auto"/>
            </w:tcBorders>
          </w:tcPr>
          <w:p w14:paraId="6873F0B3" w14:textId="77777777" w:rsidR="00AB1585" w:rsidRDefault="00AB1585">
            <w:r w:rsidRPr="00477EA6">
              <w:rPr>
                <w:szCs w:val="20"/>
                <w:lang w:val="ro-RO"/>
              </w:rPr>
              <w:t>2</w:t>
            </w:r>
          </w:p>
        </w:tc>
      </w:tr>
      <w:tr w:rsidR="00AB1585" w:rsidRPr="004B2899" w14:paraId="78240B5F" w14:textId="77777777" w:rsidTr="00D9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898F3D7" w14:textId="77777777" w:rsidR="00AB1585" w:rsidRPr="00773F4B" w:rsidRDefault="00AB1585" w:rsidP="009E69B8">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right w:val="single" w:sz="4" w:space="0" w:color="auto"/>
            </w:tcBorders>
          </w:tcPr>
          <w:p w14:paraId="6ECF30EE" w14:textId="77777777" w:rsidR="00AB1585" w:rsidRPr="00773F4B" w:rsidRDefault="00AB1585" w:rsidP="009E69B8">
            <w:pPr>
              <w:widowControl w:val="0"/>
              <w:spacing w:before="60" w:after="60"/>
              <w:ind w:left="57"/>
              <w:rPr>
                <w:lang w:val="ro-RO"/>
              </w:rPr>
            </w:pPr>
            <w:r>
              <w:rPr>
                <w:lang w:val="ro-RO"/>
              </w:rPr>
              <w:t>Maladiile infectioase care evolueaza cu exantem. Rugeola, Rubeola, Scarlatina, Varicela.</w:t>
            </w:r>
          </w:p>
        </w:tc>
        <w:tc>
          <w:tcPr>
            <w:tcW w:w="898" w:type="dxa"/>
            <w:tcBorders>
              <w:left w:val="single" w:sz="4" w:space="0" w:color="auto"/>
              <w:right w:val="single" w:sz="4" w:space="0" w:color="auto"/>
            </w:tcBorders>
            <w:vAlign w:val="center"/>
          </w:tcPr>
          <w:p w14:paraId="1D9512A6" w14:textId="77777777" w:rsidR="00AB1585" w:rsidRPr="00773F4B" w:rsidRDefault="00AB1585" w:rsidP="009E69B8">
            <w:pPr>
              <w:spacing w:before="60" w:after="60"/>
              <w:jc w:val="center"/>
              <w:rPr>
                <w:color w:val="FF0000"/>
                <w:szCs w:val="20"/>
                <w:lang w:val="ro-RO"/>
              </w:rPr>
            </w:pPr>
            <w:r>
              <w:rPr>
                <w:color w:val="FF0000"/>
                <w:szCs w:val="20"/>
                <w:lang w:val="ro-RO"/>
              </w:rPr>
              <w:t>2</w:t>
            </w:r>
          </w:p>
        </w:tc>
        <w:tc>
          <w:tcPr>
            <w:tcW w:w="898" w:type="dxa"/>
            <w:tcBorders>
              <w:left w:val="single" w:sz="4" w:space="0" w:color="auto"/>
              <w:right w:val="single" w:sz="4" w:space="0" w:color="auto"/>
            </w:tcBorders>
          </w:tcPr>
          <w:p w14:paraId="7AF92B44" w14:textId="77777777" w:rsidR="00AB1585" w:rsidRDefault="00AB1585">
            <w:r w:rsidRPr="00477EA6">
              <w:rPr>
                <w:szCs w:val="20"/>
                <w:lang w:val="ro-RO"/>
              </w:rPr>
              <w:t>2</w:t>
            </w:r>
          </w:p>
        </w:tc>
        <w:tc>
          <w:tcPr>
            <w:tcW w:w="898" w:type="dxa"/>
            <w:tcBorders>
              <w:top w:val="single" w:sz="4" w:space="0" w:color="auto"/>
              <w:left w:val="single" w:sz="4" w:space="0" w:color="auto"/>
              <w:right w:val="double" w:sz="4" w:space="0" w:color="auto"/>
            </w:tcBorders>
          </w:tcPr>
          <w:p w14:paraId="43FDBC0D" w14:textId="77777777" w:rsidR="00AB1585" w:rsidRDefault="00AB1585">
            <w:r w:rsidRPr="00477EA6">
              <w:rPr>
                <w:szCs w:val="20"/>
                <w:lang w:val="ro-RO"/>
              </w:rPr>
              <w:t>2</w:t>
            </w:r>
          </w:p>
        </w:tc>
      </w:tr>
      <w:tr w:rsidR="00AB1585" w:rsidRPr="00773F4B" w14:paraId="1AFB1331" w14:textId="77777777" w:rsidTr="00FA1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right w:val="single" w:sz="4" w:space="0" w:color="auto"/>
            </w:tcBorders>
            <w:vAlign w:val="center"/>
          </w:tcPr>
          <w:p w14:paraId="19D534C0" w14:textId="77777777" w:rsidR="00AB1585" w:rsidRPr="00773F4B" w:rsidRDefault="00AB1585" w:rsidP="009E69B8">
            <w:pPr>
              <w:pStyle w:val="FR3"/>
              <w:spacing w:before="120" w:after="120"/>
              <w:ind w:left="79"/>
              <w:rPr>
                <w:b/>
                <w:sz w:val="28"/>
                <w:szCs w:val="28"/>
                <w:lang w:val="ro-RO"/>
              </w:rPr>
            </w:pPr>
            <w:r w:rsidRPr="00773F4B">
              <w:rPr>
                <w:b/>
                <w:sz w:val="28"/>
                <w:szCs w:val="28"/>
                <w:lang w:val="ro-RO"/>
              </w:rPr>
              <w:t xml:space="preserve">Total </w:t>
            </w:r>
          </w:p>
        </w:tc>
        <w:tc>
          <w:tcPr>
            <w:tcW w:w="898" w:type="dxa"/>
            <w:tcBorders>
              <w:top w:val="double" w:sz="4" w:space="0" w:color="auto"/>
              <w:left w:val="single" w:sz="4" w:space="0" w:color="auto"/>
              <w:bottom w:val="double" w:sz="4" w:space="0" w:color="auto"/>
              <w:right w:val="single" w:sz="4" w:space="0" w:color="auto"/>
            </w:tcBorders>
            <w:vAlign w:val="center"/>
          </w:tcPr>
          <w:p w14:paraId="23555955" w14:textId="77777777" w:rsidR="00AB1585" w:rsidRPr="00773F4B" w:rsidRDefault="00AB1585" w:rsidP="009E69B8">
            <w:pPr>
              <w:pStyle w:val="FR3"/>
              <w:spacing w:before="120" w:after="120"/>
              <w:ind w:left="79"/>
              <w:rPr>
                <w:b/>
                <w:sz w:val="28"/>
                <w:szCs w:val="28"/>
                <w:lang w:val="ro-RO"/>
              </w:rPr>
            </w:pPr>
            <w:r>
              <w:rPr>
                <w:b/>
                <w:sz w:val="28"/>
                <w:szCs w:val="28"/>
                <w:lang w:val="ro-RO"/>
              </w:rPr>
              <w:t>14</w:t>
            </w:r>
          </w:p>
        </w:tc>
        <w:tc>
          <w:tcPr>
            <w:tcW w:w="898" w:type="dxa"/>
            <w:tcBorders>
              <w:top w:val="double" w:sz="4" w:space="0" w:color="auto"/>
              <w:left w:val="single" w:sz="4" w:space="0" w:color="auto"/>
              <w:bottom w:val="double" w:sz="4" w:space="0" w:color="auto"/>
              <w:right w:val="single" w:sz="4" w:space="0" w:color="auto"/>
            </w:tcBorders>
          </w:tcPr>
          <w:p w14:paraId="1C50D278" w14:textId="77777777" w:rsidR="00AB1585" w:rsidRDefault="00AB1585" w:rsidP="00AB1585">
            <w:pPr>
              <w:jc w:val="center"/>
            </w:pPr>
            <w:r w:rsidRPr="000E33E8">
              <w:rPr>
                <w:b/>
                <w:sz w:val="28"/>
                <w:szCs w:val="28"/>
                <w:lang w:val="ro-RO"/>
              </w:rPr>
              <w:t>14</w:t>
            </w:r>
          </w:p>
        </w:tc>
        <w:tc>
          <w:tcPr>
            <w:tcW w:w="898" w:type="dxa"/>
            <w:tcBorders>
              <w:top w:val="double" w:sz="4" w:space="0" w:color="auto"/>
              <w:left w:val="single" w:sz="4" w:space="0" w:color="auto"/>
              <w:bottom w:val="double" w:sz="4" w:space="0" w:color="auto"/>
              <w:right w:val="double" w:sz="4" w:space="0" w:color="auto"/>
            </w:tcBorders>
          </w:tcPr>
          <w:p w14:paraId="63A70F19" w14:textId="77777777" w:rsidR="00AB1585" w:rsidRDefault="00AB1585" w:rsidP="00AB1585">
            <w:pPr>
              <w:jc w:val="center"/>
            </w:pPr>
            <w:r w:rsidRPr="000E33E8">
              <w:rPr>
                <w:b/>
                <w:sz w:val="28"/>
                <w:szCs w:val="28"/>
                <w:lang w:val="ro-RO"/>
              </w:rPr>
              <w:t>14</w:t>
            </w:r>
          </w:p>
        </w:tc>
      </w:tr>
    </w:tbl>
    <w:p w14:paraId="2D1C01DD" w14:textId="77777777" w:rsidR="00D82DCF" w:rsidRPr="00F921C0" w:rsidRDefault="00AB400F" w:rsidP="00F921C0">
      <w:pPr>
        <w:pStyle w:val="af4"/>
        <w:widowControl w:val="0"/>
        <w:numPr>
          <w:ilvl w:val="0"/>
          <w:numId w:val="7"/>
        </w:numPr>
        <w:spacing w:before="360" w:after="240"/>
        <w:ind w:left="709" w:hanging="567"/>
        <w:contextualSpacing w:val="0"/>
        <w:rPr>
          <w:b/>
          <w:caps/>
          <w:lang w:val="ro-RO"/>
        </w:rPr>
      </w:pPr>
      <w:r w:rsidRPr="00F921C0">
        <w:rPr>
          <w:b/>
          <w:caps/>
          <w:lang w:val="ro-RO"/>
        </w:rPr>
        <w:t>Manopere practice AchiziȚionate la FINELE DISCIPLINEI</w:t>
      </w:r>
      <w:r w:rsidR="00453E07" w:rsidRPr="00F921C0">
        <w:rPr>
          <w:b/>
          <w:caps/>
          <w:lang w:val="ro-RO"/>
        </w:rPr>
        <w:t xml:space="preserve"> </w:t>
      </w:r>
    </w:p>
    <w:p w14:paraId="26804491" w14:textId="77777777" w:rsidR="00D82DCF" w:rsidRPr="00F921C0" w:rsidRDefault="00D82DCF" w:rsidP="00F921C0">
      <w:pPr>
        <w:pStyle w:val="af4"/>
        <w:widowControl w:val="0"/>
        <w:spacing w:before="120"/>
        <w:ind w:left="709"/>
        <w:contextualSpacing w:val="0"/>
        <w:rPr>
          <w:bCs/>
          <w:iCs/>
          <w:lang w:val="ro-RO"/>
        </w:rPr>
      </w:pPr>
      <w:r w:rsidRPr="00F921C0">
        <w:rPr>
          <w:bCs/>
          <w:iCs/>
          <w:lang w:val="ro-RO"/>
        </w:rPr>
        <w:t>Manoperele practice esențiale obligatorii sunt:</w:t>
      </w:r>
    </w:p>
    <w:p w14:paraId="21D33AE1" w14:textId="77777777" w:rsidR="00960BB3" w:rsidRPr="00960BB3" w:rsidRDefault="00960BB3" w:rsidP="00960BB3">
      <w:pPr>
        <w:pStyle w:val="af4"/>
        <w:widowControl w:val="0"/>
        <w:numPr>
          <w:ilvl w:val="0"/>
          <w:numId w:val="28"/>
        </w:numPr>
        <w:spacing w:before="360" w:after="240"/>
        <w:rPr>
          <w:lang w:val="ro-RO"/>
        </w:rPr>
      </w:pPr>
      <w:r w:rsidRPr="00960BB3">
        <w:rPr>
          <w:lang w:val="ro-RO"/>
        </w:rPr>
        <w:t>Depistarea erupțiilor</w:t>
      </w:r>
    </w:p>
    <w:p w14:paraId="3F86992A" w14:textId="77777777" w:rsidR="00960BB3" w:rsidRPr="00960BB3" w:rsidRDefault="00960BB3" w:rsidP="00960BB3">
      <w:pPr>
        <w:pStyle w:val="af4"/>
        <w:widowControl w:val="0"/>
        <w:numPr>
          <w:ilvl w:val="0"/>
          <w:numId w:val="28"/>
        </w:numPr>
        <w:spacing w:before="360" w:after="240"/>
        <w:rPr>
          <w:lang w:val="ro-RO"/>
        </w:rPr>
      </w:pPr>
      <w:r w:rsidRPr="00960BB3">
        <w:rPr>
          <w:lang w:val="ro-RO"/>
        </w:rPr>
        <w:t>Determinarea gradului de exprimare a icterului</w:t>
      </w:r>
    </w:p>
    <w:p w14:paraId="29AEA86A" w14:textId="77777777" w:rsidR="00960BB3" w:rsidRPr="00960BB3" w:rsidRDefault="00960BB3" w:rsidP="00960BB3">
      <w:pPr>
        <w:pStyle w:val="af4"/>
        <w:widowControl w:val="0"/>
        <w:numPr>
          <w:ilvl w:val="0"/>
          <w:numId w:val="28"/>
        </w:numPr>
        <w:spacing w:before="360" w:after="240"/>
        <w:rPr>
          <w:lang w:val="ro-RO"/>
        </w:rPr>
      </w:pPr>
      <w:r w:rsidRPr="00960BB3">
        <w:rPr>
          <w:lang w:val="ro-RO"/>
        </w:rPr>
        <w:t>Determinarea sindromului hemoragic</w:t>
      </w:r>
    </w:p>
    <w:p w14:paraId="2C7FC147" w14:textId="77777777" w:rsidR="00960BB3" w:rsidRPr="00960BB3" w:rsidRDefault="00960BB3" w:rsidP="00960BB3">
      <w:pPr>
        <w:pStyle w:val="af4"/>
        <w:widowControl w:val="0"/>
        <w:numPr>
          <w:ilvl w:val="0"/>
          <w:numId w:val="28"/>
        </w:numPr>
        <w:spacing w:before="360" w:after="240"/>
        <w:rPr>
          <w:lang w:val="ro-RO"/>
        </w:rPr>
      </w:pPr>
      <w:r w:rsidRPr="00960BB3">
        <w:rPr>
          <w:lang w:val="ro-RO"/>
        </w:rPr>
        <w:t>Determinarea trismusului și răsului sardonic</w:t>
      </w:r>
    </w:p>
    <w:p w14:paraId="3C26814F" w14:textId="77777777" w:rsidR="00960BB3" w:rsidRPr="00960BB3" w:rsidRDefault="00960BB3" w:rsidP="00960BB3">
      <w:pPr>
        <w:pStyle w:val="af4"/>
        <w:widowControl w:val="0"/>
        <w:numPr>
          <w:ilvl w:val="0"/>
          <w:numId w:val="28"/>
        </w:numPr>
        <w:spacing w:before="360" w:after="240"/>
        <w:rPr>
          <w:lang w:val="ro-RO"/>
        </w:rPr>
      </w:pPr>
      <w:r w:rsidRPr="00960BB3">
        <w:rPr>
          <w:lang w:val="ro-RO"/>
        </w:rPr>
        <w:t>Determinarea fibroziteloe și celulitelor</w:t>
      </w:r>
    </w:p>
    <w:p w14:paraId="2C3B763D" w14:textId="77777777" w:rsidR="00960BB3" w:rsidRPr="00960BB3" w:rsidRDefault="00960BB3" w:rsidP="00960BB3">
      <w:pPr>
        <w:pStyle w:val="af4"/>
        <w:widowControl w:val="0"/>
        <w:numPr>
          <w:ilvl w:val="0"/>
          <w:numId w:val="28"/>
        </w:numPr>
        <w:spacing w:before="360" w:after="240"/>
        <w:rPr>
          <w:lang w:val="ro-RO"/>
        </w:rPr>
      </w:pPr>
      <w:r w:rsidRPr="00960BB3">
        <w:rPr>
          <w:lang w:val="ro-RO"/>
        </w:rPr>
        <w:t>Palparea mușchilor</w:t>
      </w:r>
    </w:p>
    <w:p w14:paraId="0033C107" w14:textId="77777777" w:rsidR="00960BB3" w:rsidRPr="00960BB3" w:rsidRDefault="00960BB3" w:rsidP="00960BB3">
      <w:pPr>
        <w:pStyle w:val="af4"/>
        <w:widowControl w:val="0"/>
        <w:numPr>
          <w:ilvl w:val="0"/>
          <w:numId w:val="28"/>
        </w:numPr>
        <w:spacing w:before="360" w:after="240"/>
        <w:rPr>
          <w:lang w:val="ro-RO"/>
        </w:rPr>
      </w:pPr>
      <w:r w:rsidRPr="00960BB3">
        <w:rPr>
          <w:lang w:val="ro-RO"/>
        </w:rPr>
        <w:t>Inspectarea orofaringelui</w:t>
      </w:r>
    </w:p>
    <w:p w14:paraId="5C80EC3A" w14:textId="77777777" w:rsidR="00960BB3" w:rsidRPr="00960BB3" w:rsidRDefault="00960BB3" w:rsidP="00960BB3">
      <w:pPr>
        <w:pStyle w:val="af4"/>
        <w:widowControl w:val="0"/>
        <w:numPr>
          <w:ilvl w:val="0"/>
          <w:numId w:val="28"/>
        </w:numPr>
        <w:spacing w:before="360" w:after="240"/>
        <w:rPr>
          <w:lang w:val="ro-RO"/>
        </w:rPr>
      </w:pPr>
      <w:r w:rsidRPr="00960BB3">
        <w:rPr>
          <w:lang w:val="ro-RO"/>
        </w:rPr>
        <w:t>Determinarea scleritei și conjunctivitei</w:t>
      </w:r>
    </w:p>
    <w:p w14:paraId="58F3603C" w14:textId="77777777" w:rsidR="00960BB3" w:rsidRPr="00960BB3" w:rsidRDefault="00960BB3" w:rsidP="00960BB3">
      <w:pPr>
        <w:pStyle w:val="af4"/>
        <w:widowControl w:val="0"/>
        <w:numPr>
          <w:ilvl w:val="0"/>
          <w:numId w:val="28"/>
        </w:numPr>
        <w:spacing w:before="360" w:after="240"/>
        <w:rPr>
          <w:lang w:val="ro-RO"/>
        </w:rPr>
      </w:pPr>
      <w:r w:rsidRPr="00960BB3">
        <w:rPr>
          <w:lang w:val="ro-RO"/>
        </w:rPr>
        <w:t>Palparea ganglionilor limfatici</w:t>
      </w:r>
    </w:p>
    <w:p w14:paraId="0BBFCCFE" w14:textId="77777777" w:rsidR="00960BB3" w:rsidRPr="00960BB3" w:rsidRDefault="00960BB3" w:rsidP="00960BB3">
      <w:pPr>
        <w:pStyle w:val="af4"/>
        <w:widowControl w:val="0"/>
        <w:numPr>
          <w:ilvl w:val="0"/>
          <w:numId w:val="28"/>
        </w:numPr>
        <w:spacing w:before="360" w:after="240"/>
        <w:rPr>
          <w:lang w:val="ro-RO"/>
        </w:rPr>
      </w:pPr>
      <w:r w:rsidRPr="00960BB3">
        <w:rPr>
          <w:lang w:val="ro-RO"/>
        </w:rPr>
        <w:t>Determinarea semnelor meningiene</w:t>
      </w:r>
    </w:p>
    <w:p w14:paraId="5827F507" w14:textId="77777777" w:rsidR="00960BB3" w:rsidRPr="00960BB3" w:rsidRDefault="00960BB3" w:rsidP="00960BB3">
      <w:pPr>
        <w:pStyle w:val="af4"/>
        <w:widowControl w:val="0"/>
        <w:numPr>
          <w:ilvl w:val="0"/>
          <w:numId w:val="28"/>
        </w:numPr>
        <w:spacing w:before="360" w:after="240"/>
        <w:rPr>
          <w:lang w:val="ro-RO"/>
        </w:rPr>
      </w:pPr>
      <w:r w:rsidRPr="00960BB3">
        <w:rPr>
          <w:lang w:val="ro-RO"/>
        </w:rPr>
        <w:t>Tapotamentul regiunii lombare</w:t>
      </w:r>
    </w:p>
    <w:p w14:paraId="0FEFF5B2" w14:textId="77777777" w:rsidR="00960BB3" w:rsidRPr="00960BB3" w:rsidRDefault="00960BB3" w:rsidP="00960BB3">
      <w:pPr>
        <w:pStyle w:val="af4"/>
        <w:widowControl w:val="0"/>
        <w:numPr>
          <w:ilvl w:val="0"/>
          <w:numId w:val="28"/>
        </w:numPr>
        <w:spacing w:before="360" w:after="240"/>
        <w:rPr>
          <w:lang w:val="ro-RO"/>
        </w:rPr>
      </w:pPr>
      <w:r w:rsidRPr="00960BB3">
        <w:rPr>
          <w:lang w:val="ro-RO"/>
        </w:rPr>
        <w:t>Examinarea abdomenului</w:t>
      </w:r>
    </w:p>
    <w:p w14:paraId="03B17393" w14:textId="77777777" w:rsidR="00960BB3" w:rsidRPr="00960BB3" w:rsidRDefault="00960BB3" w:rsidP="00960BB3">
      <w:pPr>
        <w:pStyle w:val="af4"/>
        <w:widowControl w:val="0"/>
        <w:numPr>
          <w:ilvl w:val="0"/>
          <w:numId w:val="28"/>
        </w:numPr>
        <w:spacing w:before="360" w:after="240"/>
        <w:rPr>
          <w:lang w:val="ro-RO"/>
        </w:rPr>
      </w:pPr>
      <w:r w:rsidRPr="00960BB3">
        <w:rPr>
          <w:lang w:val="ro-RO"/>
        </w:rPr>
        <w:t>Palparea porțiunii sigmoidiene a intestinului</w:t>
      </w:r>
    </w:p>
    <w:p w14:paraId="49AB93EF" w14:textId="77777777" w:rsidR="00960BB3" w:rsidRPr="00960BB3" w:rsidRDefault="00960BB3" w:rsidP="00960BB3">
      <w:pPr>
        <w:pStyle w:val="af4"/>
        <w:widowControl w:val="0"/>
        <w:numPr>
          <w:ilvl w:val="0"/>
          <w:numId w:val="28"/>
        </w:numPr>
        <w:spacing w:before="360" w:after="240"/>
        <w:rPr>
          <w:lang w:val="ro-RO"/>
        </w:rPr>
      </w:pPr>
      <w:r w:rsidRPr="00960BB3">
        <w:rPr>
          <w:lang w:val="ro-RO"/>
        </w:rPr>
        <w:t>Determinarea semnelor subiective și obiective ale deshidratării</w:t>
      </w:r>
    </w:p>
    <w:p w14:paraId="5657273E" w14:textId="77777777" w:rsidR="00960BB3" w:rsidRPr="00960BB3" w:rsidRDefault="00960BB3" w:rsidP="00960BB3">
      <w:pPr>
        <w:pStyle w:val="af4"/>
        <w:widowControl w:val="0"/>
        <w:numPr>
          <w:ilvl w:val="0"/>
          <w:numId w:val="28"/>
        </w:numPr>
        <w:spacing w:before="360" w:after="240"/>
        <w:rPr>
          <w:lang w:val="ro-RO"/>
        </w:rPr>
      </w:pPr>
      <w:r w:rsidRPr="00960BB3">
        <w:rPr>
          <w:lang w:val="ro-RO"/>
        </w:rPr>
        <w:t>Determinarea simptomatologiei neurologice în botulism</w:t>
      </w:r>
    </w:p>
    <w:p w14:paraId="6889532F" w14:textId="77777777" w:rsidR="00960BB3" w:rsidRPr="00960BB3" w:rsidRDefault="00960BB3" w:rsidP="00960BB3">
      <w:pPr>
        <w:pStyle w:val="af4"/>
        <w:widowControl w:val="0"/>
        <w:numPr>
          <w:ilvl w:val="0"/>
          <w:numId w:val="28"/>
        </w:numPr>
        <w:spacing w:before="360" w:after="240"/>
        <w:rPr>
          <w:lang w:val="ro-RO"/>
        </w:rPr>
      </w:pPr>
      <w:r w:rsidRPr="00960BB3">
        <w:rPr>
          <w:lang w:val="ro-RO"/>
        </w:rPr>
        <w:t>Percuția ficatului</w:t>
      </w:r>
    </w:p>
    <w:p w14:paraId="77490DDC" w14:textId="77777777" w:rsidR="00960BB3" w:rsidRPr="00960BB3" w:rsidRDefault="00960BB3" w:rsidP="00960BB3">
      <w:pPr>
        <w:pStyle w:val="af4"/>
        <w:widowControl w:val="0"/>
        <w:numPr>
          <w:ilvl w:val="0"/>
          <w:numId w:val="28"/>
        </w:numPr>
        <w:spacing w:before="360" w:after="240"/>
        <w:rPr>
          <w:lang w:val="ro-RO"/>
        </w:rPr>
      </w:pPr>
      <w:r w:rsidRPr="00960BB3">
        <w:rPr>
          <w:lang w:val="ro-RO"/>
        </w:rPr>
        <w:t>Palparea ficatului</w:t>
      </w:r>
    </w:p>
    <w:p w14:paraId="48A59E51" w14:textId="77777777" w:rsidR="00960BB3" w:rsidRPr="00960BB3" w:rsidRDefault="00960BB3" w:rsidP="00960BB3">
      <w:pPr>
        <w:pStyle w:val="af4"/>
        <w:widowControl w:val="0"/>
        <w:numPr>
          <w:ilvl w:val="0"/>
          <w:numId w:val="28"/>
        </w:numPr>
        <w:spacing w:before="360" w:after="240"/>
        <w:rPr>
          <w:lang w:val="ro-RO"/>
        </w:rPr>
      </w:pPr>
      <w:r w:rsidRPr="00960BB3">
        <w:rPr>
          <w:lang w:val="ro-RO"/>
        </w:rPr>
        <w:t>Palparea splinei</w:t>
      </w:r>
    </w:p>
    <w:p w14:paraId="14B76AC3" w14:textId="77777777" w:rsidR="00AB400F" w:rsidRPr="00960BB3" w:rsidRDefault="00960BB3" w:rsidP="00960BB3">
      <w:pPr>
        <w:pStyle w:val="af4"/>
        <w:widowControl w:val="0"/>
        <w:numPr>
          <w:ilvl w:val="0"/>
          <w:numId w:val="28"/>
        </w:numPr>
        <w:spacing w:before="360" w:after="240"/>
        <w:contextualSpacing w:val="0"/>
        <w:rPr>
          <w:lang w:val="ro-RO"/>
        </w:rPr>
      </w:pPr>
      <w:r w:rsidRPr="00960BB3">
        <w:rPr>
          <w:lang w:val="ro-RO"/>
        </w:rPr>
        <w:t>Determinarea culorii urinei și a materiilor fecale</w:t>
      </w:r>
      <w:r w:rsidRPr="00960BB3">
        <w:rPr>
          <w:color w:val="FF0000"/>
          <w:lang w:val="ro-RO"/>
        </w:rPr>
        <w:t xml:space="preserve"> </w:t>
      </w:r>
    </w:p>
    <w:p w14:paraId="5B876C71" w14:textId="77777777" w:rsidR="000A1E21" w:rsidRDefault="000A1E21" w:rsidP="00F921C0">
      <w:pPr>
        <w:pStyle w:val="af4"/>
        <w:widowControl w:val="0"/>
        <w:numPr>
          <w:ilvl w:val="0"/>
          <w:numId w:val="7"/>
        </w:numPr>
        <w:spacing w:before="360" w:after="240"/>
        <w:ind w:left="709" w:hanging="567"/>
        <w:contextualSpacing w:val="0"/>
        <w:rPr>
          <w:b/>
          <w:caps/>
          <w:lang w:val="ro-RO"/>
        </w:rPr>
      </w:pPr>
      <w:r w:rsidRPr="00F921C0">
        <w:rPr>
          <w:b/>
          <w:caps/>
          <w:lang w:val="ro-RO"/>
        </w:rPr>
        <w:t>OBIECTIVE DE REFERINŢĂ ŞI UNITĂŢI DE CONŢINUT</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5364"/>
      </w:tblGrid>
      <w:tr w:rsidR="00F921C0" w:rsidRPr="00281766" w14:paraId="5450D61D" w14:textId="77777777" w:rsidTr="00F921C0">
        <w:trPr>
          <w:trHeight w:val="247"/>
          <w:tblHeader/>
          <w:jc w:val="center"/>
        </w:trPr>
        <w:tc>
          <w:tcPr>
            <w:tcW w:w="4709" w:type="dxa"/>
            <w:tcBorders>
              <w:top w:val="single" w:sz="4" w:space="0" w:color="auto"/>
              <w:left w:val="single" w:sz="4" w:space="0" w:color="auto"/>
              <w:bottom w:val="single" w:sz="4" w:space="0" w:color="auto"/>
              <w:right w:val="single" w:sz="4" w:space="0" w:color="auto"/>
            </w:tcBorders>
          </w:tcPr>
          <w:p w14:paraId="75580E54" w14:textId="77777777" w:rsidR="00F921C0" w:rsidRPr="00281766" w:rsidRDefault="00F921C0" w:rsidP="009E69B8">
            <w:pPr>
              <w:tabs>
                <w:tab w:val="left" w:pos="170"/>
              </w:tabs>
              <w:spacing w:before="120" w:after="120"/>
              <w:jc w:val="center"/>
              <w:rPr>
                <w:b/>
                <w:iCs/>
                <w:color w:val="000000"/>
                <w:spacing w:val="-4"/>
                <w:lang w:val="ro-RO"/>
              </w:rPr>
            </w:pPr>
            <w:r w:rsidRPr="00281766">
              <w:rPr>
                <w:b/>
                <w:iCs/>
                <w:color w:val="000000"/>
                <w:spacing w:val="-4"/>
                <w:lang w:val="ro-RO"/>
              </w:rPr>
              <w:t>Obiective</w:t>
            </w:r>
          </w:p>
        </w:tc>
        <w:tc>
          <w:tcPr>
            <w:tcW w:w="5364" w:type="dxa"/>
            <w:tcBorders>
              <w:top w:val="single" w:sz="4" w:space="0" w:color="auto"/>
              <w:left w:val="single" w:sz="4" w:space="0" w:color="auto"/>
              <w:bottom w:val="single" w:sz="4" w:space="0" w:color="auto"/>
              <w:right w:val="single" w:sz="4" w:space="0" w:color="auto"/>
            </w:tcBorders>
          </w:tcPr>
          <w:p w14:paraId="4E2AA034" w14:textId="77777777" w:rsidR="00F921C0" w:rsidRPr="00281766" w:rsidRDefault="00F921C0" w:rsidP="009E69B8">
            <w:pPr>
              <w:tabs>
                <w:tab w:val="left" w:pos="170"/>
              </w:tabs>
              <w:spacing w:before="120" w:after="120"/>
              <w:jc w:val="center"/>
              <w:rPr>
                <w:b/>
                <w:iCs/>
                <w:color w:val="000000"/>
                <w:spacing w:val="-4"/>
                <w:lang w:val="ro-RO"/>
              </w:rPr>
            </w:pPr>
            <w:r w:rsidRPr="00281766">
              <w:rPr>
                <w:b/>
                <w:iCs/>
                <w:color w:val="000000"/>
                <w:spacing w:val="-4"/>
                <w:lang w:val="ro-RO"/>
              </w:rPr>
              <w:t>Unități de conținut</w:t>
            </w:r>
          </w:p>
        </w:tc>
      </w:tr>
      <w:tr w:rsidR="00F921C0" w:rsidRPr="00281766" w14:paraId="08D20956" w14:textId="77777777" w:rsidTr="00F921C0">
        <w:trPr>
          <w:trHeight w:val="247"/>
          <w:jc w:val="center"/>
        </w:trPr>
        <w:tc>
          <w:tcPr>
            <w:tcW w:w="10073" w:type="dxa"/>
            <w:gridSpan w:val="2"/>
            <w:tcBorders>
              <w:top w:val="single" w:sz="4" w:space="0" w:color="auto"/>
              <w:left w:val="single" w:sz="4" w:space="0" w:color="auto"/>
              <w:bottom w:val="single" w:sz="4" w:space="0" w:color="auto"/>
              <w:right w:val="single" w:sz="4" w:space="0" w:color="auto"/>
            </w:tcBorders>
          </w:tcPr>
          <w:p w14:paraId="3C32ED9A" w14:textId="77777777" w:rsidR="00F921C0" w:rsidRPr="00281766" w:rsidRDefault="00F921C0" w:rsidP="009E69B8">
            <w:pPr>
              <w:tabs>
                <w:tab w:val="left" w:pos="170"/>
              </w:tabs>
              <w:spacing w:before="60" w:after="60"/>
              <w:rPr>
                <w:b/>
                <w:iCs/>
                <w:color w:val="000000"/>
                <w:spacing w:val="-4"/>
                <w:lang w:val="ro-RO"/>
              </w:rPr>
            </w:pPr>
            <w:r>
              <w:rPr>
                <w:b/>
                <w:bCs/>
                <w:color w:val="000000"/>
                <w:spacing w:val="-4"/>
                <w:lang w:val="ro-RO"/>
              </w:rPr>
              <w:t>Tema</w:t>
            </w:r>
            <w:r w:rsidRPr="00281766">
              <w:rPr>
                <w:b/>
                <w:bCs/>
                <w:color w:val="000000"/>
                <w:spacing w:val="-4"/>
                <w:lang w:val="ro-RO"/>
              </w:rPr>
              <w:t xml:space="preserve"> 1. </w:t>
            </w:r>
            <w:r>
              <w:rPr>
                <w:lang w:val="ro-RO"/>
              </w:rPr>
              <w:t>Infectia cu SARS Cov2. COVID 19.</w:t>
            </w:r>
          </w:p>
        </w:tc>
      </w:tr>
      <w:tr w:rsidR="00F921C0" w:rsidRPr="004929EB" w14:paraId="764405AA" w14:textId="77777777" w:rsidTr="00F921C0">
        <w:trPr>
          <w:trHeight w:val="349"/>
          <w:jc w:val="center"/>
        </w:trPr>
        <w:tc>
          <w:tcPr>
            <w:tcW w:w="4709" w:type="dxa"/>
            <w:vMerge w:val="restart"/>
            <w:tcBorders>
              <w:top w:val="single" w:sz="4" w:space="0" w:color="auto"/>
              <w:left w:val="single" w:sz="4" w:space="0" w:color="auto"/>
              <w:right w:val="single" w:sz="4" w:space="0" w:color="auto"/>
            </w:tcBorders>
          </w:tcPr>
          <w:p w14:paraId="7CBCDA4A"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 xml:space="preserve">Să definească factorii care determină actualitatea </w:t>
            </w:r>
            <w:r>
              <w:rPr>
                <w:bCs/>
                <w:color w:val="000000"/>
                <w:spacing w:val="-4"/>
                <w:sz w:val="22"/>
                <w:szCs w:val="22"/>
                <w:lang w:val="ro-RO"/>
              </w:rPr>
              <w:lastRenderedPageBreak/>
              <w:t>COVID 19</w:t>
            </w:r>
          </w:p>
          <w:p w14:paraId="740F55F8"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 xml:space="preserve">Să înțeleagă diferențele etio-epidemo-patogenetice dintre gripa sezonieră și </w:t>
            </w:r>
            <w:r>
              <w:rPr>
                <w:bCs/>
                <w:color w:val="000000"/>
                <w:spacing w:val="-4"/>
                <w:sz w:val="22"/>
                <w:szCs w:val="22"/>
                <w:lang w:val="ro-RO"/>
              </w:rPr>
              <w:t>COVID 19</w:t>
            </w:r>
            <w:r w:rsidRPr="00BD10DF">
              <w:rPr>
                <w:bCs/>
                <w:color w:val="000000"/>
                <w:spacing w:val="-4"/>
                <w:sz w:val="22"/>
                <w:szCs w:val="22"/>
                <w:lang w:val="ro-RO"/>
              </w:rPr>
              <w:t>.</w:t>
            </w:r>
            <w:r w:rsidRPr="00BD10DF">
              <w:rPr>
                <w:bCs/>
                <w:color w:val="000000"/>
                <w:spacing w:val="-4"/>
                <w:sz w:val="22"/>
                <w:szCs w:val="22"/>
                <w:lang w:val="ro-RO"/>
              </w:rPr>
              <w:br/>
              <w:t xml:space="preserve">Să cunoască și să deprindă examinarea semnelor clinice </w:t>
            </w:r>
            <w:r>
              <w:rPr>
                <w:bCs/>
                <w:color w:val="000000"/>
                <w:spacing w:val="-4"/>
                <w:sz w:val="22"/>
                <w:szCs w:val="22"/>
                <w:lang w:val="ro-RO"/>
              </w:rPr>
              <w:t xml:space="preserve">ale COVID 19. </w:t>
            </w:r>
            <w:r w:rsidRPr="00BD10DF">
              <w:rPr>
                <w:bCs/>
                <w:color w:val="000000"/>
                <w:spacing w:val="-4"/>
                <w:sz w:val="22"/>
                <w:szCs w:val="22"/>
                <w:lang w:val="ro-RO"/>
              </w:rPr>
              <w:t>Să memoreze metodele diagnosticului paraclinic.</w:t>
            </w:r>
            <w:r>
              <w:rPr>
                <w:bCs/>
                <w:color w:val="000000"/>
                <w:spacing w:val="-4"/>
                <w:sz w:val="22"/>
                <w:szCs w:val="22"/>
                <w:lang w:val="ro-RO"/>
              </w:rPr>
              <w:t xml:space="preserve"> Masurile de protectie individuala.</w:t>
            </w:r>
          </w:p>
          <w:p w14:paraId="0B620C80" w14:textId="77777777" w:rsidR="00F921C0" w:rsidRPr="00281766" w:rsidRDefault="00F921C0" w:rsidP="009E69B8">
            <w:pPr>
              <w:pStyle w:val="z1Char"/>
              <w:tabs>
                <w:tab w:val="clear" w:pos="227"/>
                <w:tab w:val="left" w:pos="28"/>
              </w:tabs>
              <w:ind w:left="-14" w:firstLine="14"/>
              <w:jc w:val="left"/>
              <w:rPr>
                <w:spacing w:val="-4"/>
                <w:sz w:val="24"/>
                <w:szCs w:val="24"/>
                <w:lang w:val="ro-RO"/>
              </w:rPr>
            </w:pPr>
            <w:r w:rsidRPr="00BD10DF">
              <w:rPr>
                <w:bCs/>
                <w:spacing w:val="-4"/>
                <w:lang w:val="ro-RO"/>
              </w:rPr>
              <w:t>Să însușească principiile tratamentului etiotrop, patogenetic și simptomatic.</w:t>
            </w:r>
          </w:p>
        </w:tc>
        <w:tc>
          <w:tcPr>
            <w:tcW w:w="5364" w:type="dxa"/>
            <w:tcBorders>
              <w:top w:val="single" w:sz="4" w:space="0" w:color="auto"/>
              <w:left w:val="single" w:sz="4" w:space="0" w:color="auto"/>
              <w:bottom w:val="single" w:sz="4" w:space="0" w:color="auto"/>
              <w:right w:val="single" w:sz="4" w:space="0" w:color="auto"/>
            </w:tcBorders>
            <w:vAlign w:val="center"/>
          </w:tcPr>
          <w:p w14:paraId="4B863249" w14:textId="77777777" w:rsidR="00F921C0" w:rsidRPr="00965478" w:rsidRDefault="00F921C0" w:rsidP="009E69B8">
            <w:pPr>
              <w:tabs>
                <w:tab w:val="left" w:pos="170"/>
              </w:tabs>
              <w:rPr>
                <w:iCs/>
                <w:color w:val="000000"/>
                <w:spacing w:val="-4"/>
                <w:lang w:val="ro-RO"/>
              </w:rPr>
            </w:pPr>
            <w:r w:rsidRPr="00965478">
              <w:rPr>
                <w:iCs/>
                <w:color w:val="000000"/>
                <w:spacing w:val="-4"/>
                <w:lang w:val="ro-RO"/>
              </w:rPr>
              <w:lastRenderedPageBreak/>
              <w:t>1</w:t>
            </w:r>
            <w:r>
              <w:rPr>
                <w:iCs/>
                <w:color w:val="000000"/>
                <w:spacing w:val="-4"/>
                <w:lang w:val="ro-RO"/>
              </w:rPr>
              <w:t>.</w:t>
            </w:r>
            <w:r w:rsidRPr="004B2899">
              <w:rPr>
                <w:lang w:val="ro-RO"/>
              </w:rPr>
              <w:t xml:space="preserve"> Actualitate</w:t>
            </w:r>
          </w:p>
        </w:tc>
      </w:tr>
      <w:tr w:rsidR="00F921C0" w:rsidRPr="00B63959" w14:paraId="6E1C201B" w14:textId="77777777" w:rsidTr="00F921C0">
        <w:trPr>
          <w:trHeight w:val="349"/>
          <w:jc w:val="center"/>
        </w:trPr>
        <w:tc>
          <w:tcPr>
            <w:tcW w:w="4709" w:type="dxa"/>
            <w:vMerge/>
            <w:tcBorders>
              <w:left w:val="single" w:sz="4" w:space="0" w:color="auto"/>
              <w:right w:val="single" w:sz="4" w:space="0" w:color="auto"/>
            </w:tcBorders>
          </w:tcPr>
          <w:p w14:paraId="2A9A4139"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7AC4E1EC" w14:textId="77777777" w:rsidR="00F921C0" w:rsidRPr="00965478" w:rsidRDefault="00F921C0" w:rsidP="009E69B8">
            <w:pPr>
              <w:tabs>
                <w:tab w:val="left" w:pos="170"/>
              </w:tabs>
              <w:rPr>
                <w:iCs/>
                <w:color w:val="000000"/>
                <w:spacing w:val="-4"/>
                <w:lang w:val="ro-RO"/>
              </w:rPr>
            </w:pPr>
            <w:r w:rsidRPr="00965478">
              <w:rPr>
                <w:iCs/>
                <w:color w:val="000000"/>
                <w:spacing w:val="-4"/>
                <w:lang w:val="ro-RO"/>
              </w:rPr>
              <w:t>2</w:t>
            </w:r>
            <w:r>
              <w:rPr>
                <w:iCs/>
                <w:color w:val="000000"/>
                <w:spacing w:val="-4"/>
                <w:lang w:val="ro-RO"/>
              </w:rPr>
              <w:t>.</w:t>
            </w:r>
            <w:r w:rsidRPr="004B2899">
              <w:rPr>
                <w:lang w:val="ro-RO"/>
              </w:rPr>
              <w:t xml:space="preserve"> Etiopatogenie.</w:t>
            </w:r>
          </w:p>
        </w:tc>
      </w:tr>
      <w:tr w:rsidR="00F921C0" w:rsidRPr="00B63959" w14:paraId="4929C026" w14:textId="77777777" w:rsidTr="00F921C0">
        <w:trPr>
          <w:trHeight w:val="349"/>
          <w:jc w:val="center"/>
        </w:trPr>
        <w:tc>
          <w:tcPr>
            <w:tcW w:w="4709" w:type="dxa"/>
            <w:vMerge/>
            <w:tcBorders>
              <w:left w:val="single" w:sz="4" w:space="0" w:color="auto"/>
              <w:right w:val="single" w:sz="4" w:space="0" w:color="auto"/>
            </w:tcBorders>
          </w:tcPr>
          <w:p w14:paraId="480891F0"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0BD36DD8" w14:textId="77777777" w:rsidR="00F921C0" w:rsidRPr="00965478" w:rsidRDefault="00F921C0" w:rsidP="009E69B8">
            <w:pPr>
              <w:tabs>
                <w:tab w:val="left" w:pos="170"/>
              </w:tabs>
              <w:rPr>
                <w:iCs/>
                <w:color w:val="000000"/>
                <w:spacing w:val="-4"/>
                <w:lang w:val="ro-RO"/>
              </w:rPr>
            </w:pPr>
            <w:r w:rsidRPr="00965478">
              <w:rPr>
                <w:iCs/>
                <w:color w:val="000000"/>
                <w:spacing w:val="-4"/>
                <w:lang w:val="ro-RO"/>
              </w:rPr>
              <w:t>3</w:t>
            </w:r>
            <w:r>
              <w:rPr>
                <w:iCs/>
                <w:color w:val="000000"/>
                <w:spacing w:val="-4"/>
                <w:lang w:val="ro-RO"/>
              </w:rPr>
              <w:t>.</w:t>
            </w:r>
            <w:r w:rsidRPr="004B2899">
              <w:rPr>
                <w:lang w:val="ro-RO"/>
              </w:rPr>
              <w:t xml:space="preserve"> Tabloul clinic.</w:t>
            </w:r>
          </w:p>
        </w:tc>
      </w:tr>
      <w:tr w:rsidR="00F921C0" w:rsidRPr="00B63959" w14:paraId="345D4BB6" w14:textId="77777777" w:rsidTr="00F921C0">
        <w:trPr>
          <w:trHeight w:val="349"/>
          <w:jc w:val="center"/>
        </w:trPr>
        <w:tc>
          <w:tcPr>
            <w:tcW w:w="4709" w:type="dxa"/>
            <w:vMerge/>
            <w:tcBorders>
              <w:left w:val="single" w:sz="4" w:space="0" w:color="auto"/>
              <w:right w:val="single" w:sz="4" w:space="0" w:color="auto"/>
            </w:tcBorders>
          </w:tcPr>
          <w:p w14:paraId="61BD52FC"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37257DF1" w14:textId="77777777" w:rsidR="00F921C0" w:rsidRPr="00965478" w:rsidRDefault="00F921C0" w:rsidP="009E69B8">
            <w:pPr>
              <w:tabs>
                <w:tab w:val="left" w:pos="170"/>
              </w:tabs>
              <w:ind w:left="272" w:hanging="272"/>
              <w:rPr>
                <w:iCs/>
                <w:color w:val="000000"/>
                <w:spacing w:val="-4"/>
                <w:lang w:val="ro-RO"/>
              </w:rPr>
            </w:pPr>
            <w:r>
              <w:rPr>
                <w:lang w:val="ro-RO"/>
              </w:rPr>
              <w:t xml:space="preserve">4. </w:t>
            </w:r>
            <w:r w:rsidRPr="004B2899">
              <w:rPr>
                <w:lang w:val="ro-RO"/>
              </w:rPr>
              <w:t>Managementul clinic.</w:t>
            </w:r>
          </w:p>
        </w:tc>
      </w:tr>
      <w:tr w:rsidR="00F921C0" w:rsidRPr="00B63959" w14:paraId="6373C5AA" w14:textId="77777777" w:rsidTr="00F921C0">
        <w:trPr>
          <w:trHeight w:val="349"/>
          <w:jc w:val="center"/>
        </w:trPr>
        <w:tc>
          <w:tcPr>
            <w:tcW w:w="4709" w:type="dxa"/>
            <w:vMerge/>
            <w:tcBorders>
              <w:left w:val="single" w:sz="4" w:space="0" w:color="auto"/>
              <w:right w:val="single" w:sz="4" w:space="0" w:color="auto"/>
            </w:tcBorders>
          </w:tcPr>
          <w:p w14:paraId="7A2E51B1"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5E00E591" w14:textId="77777777" w:rsidR="00F921C0" w:rsidRPr="00965478" w:rsidRDefault="00F921C0" w:rsidP="009E69B8">
            <w:pPr>
              <w:tabs>
                <w:tab w:val="left" w:pos="170"/>
              </w:tabs>
              <w:rPr>
                <w:iCs/>
                <w:color w:val="000000"/>
                <w:spacing w:val="-4"/>
                <w:lang w:val="ro-RO"/>
              </w:rPr>
            </w:pPr>
            <w:r>
              <w:rPr>
                <w:lang w:val="ro-RO"/>
              </w:rPr>
              <w:t xml:space="preserve">5. </w:t>
            </w:r>
            <w:r w:rsidRPr="004B2899">
              <w:rPr>
                <w:lang w:val="ro-RO"/>
              </w:rPr>
              <w:t>Diagnosticul de laborator.</w:t>
            </w:r>
          </w:p>
        </w:tc>
      </w:tr>
      <w:tr w:rsidR="00F921C0" w:rsidRPr="00B63959" w14:paraId="3C23D7A9" w14:textId="77777777" w:rsidTr="00F921C0">
        <w:trPr>
          <w:trHeight w:val="349"/>
          <w:jc w:val="center"/>
        </w:trPr>
        <w:tc>
          <w:tcPr>
            <w:tcW w:w="4709" w:type="dxa"/>
            <w:vMerge/>
            <w:tcBorders>
              <w:left w:val="single" w:sz="4" w:space="0" w:color="auto"/>
              <w:bottom w:val="single" w:sz="4" w:space="0" w:color="auto"/>
              <w:right w:val="single" w:sz="4" w:space="0" w:color="auto"/>
            </w:tcBorders>
          </w:tcPr>
          <w:p w14:paraId="6B72EA5D"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3295E94C" w14:textId="77777777" w:rsidR="00F921C0" w:rsidRPr="004B2899" w:rsidRDefault="00F921C0" w:rsidP="009E69B8">
            <w:pPr>
              <w:tabs>
                <w:tab w:val="left" w:pos="170"/>
              </w:tabs>
              <w:rPr>
                <w:lang w:val="ro-RO"/>
              </w:rPr>
            </w:pPr>
            <w:r>
              <w:rPr>
                <w:lang w:val="ro-RO"/>
              </w:rPr>
              <w:t xml:space="preserve">6. </w:t>
            </w:r>
            <w:r w:rsidRPr="004B2899">
              <w:rPr>
                <w:lang w:val="ro-RO"/>
              </w:rPr>
              <w:t>Principii de tratament.</w:t>
            </w:r>
          </w:p>
        </w:tc>
      </w:tr>
      <w:tr w:rsidR="00F921C0" w:rsidRPr="000C3211" w14:paraId="3761AFEA" w14:textId="77777777" w:rsidTr="00F921C0">
        <w:trPr>
          <w:trHeight w:val="247"/>
          <w:jc w:val="center"/>
        </w:trPr>
        <w:tc>
          <w:tcPr>
            <w:tcW w:w="10073" w:type="dxa"/>
            <w:gridSpan w:val="2"/>
            <w:tcBorders>
              <w:top w:val="single" w:sz="4" w:space="0" w:color="auto"/>
              <w:left w:val="single" w:sz="4" w:space="0" w:color="auto"/>
              <w:bottom w:val="single" w:sz="4" w:space="0" w:color="auto"/>
              <w:right w:val="single" w:sz="4" w:space="0" w:color="auto"/>
            </w:tcBorders>
          </w:tcPr>
          <w:p w14:paraId="46153A12" w14:textId="77777777" w:rsidR="00F921C0" w:rsidRPr="009D4B06" w:rsidRDefault="00F921C0" w:rsidP="009E69B8">
            <w:pPr>
              <w:autoSpaceDE w:val="0"/>
              <w:autoSpaceDN w:val="0"/>
              <w:adjustRightInd w:val="0"/>
              <w:rPr>
                <w:bCs/>
                <w:lang w:val="pt-BR"/>
              </w:rPr>
            </w:pPr>
            <w:r>
              <w:rPr>
                <w:b/>
                <w:bCs/>
                <w:color w:val="000000"/>
                <w:spacing w:val="-4"/>
                <w:lang w:val="ro-RO"/>
              </w:rPr>
              <w:t>Tema</w:t>
            </w:r>
            <w:r w:rsidRPr="00281766">
              <w:rPr>
                <w:b/>
                <w:bCs/>
                <w:color w:val="000000"/>
                <w:spacing w:val="-4"/>
                <w:lang w:val="ro-RO"/>
              </w:rPr>
              <w:t xml:space="preserve"> 2.</w:t>
            </w:r>
            <w:r w:rsidRPr="004B2899">
              <w:rPr>
                <w:bCs/>
                <w:lang w:val="pt-BR"/>
              </w:rPr>
              <w:t xml:space="preserve"> Hepatitele virale A, B, C, D şi E</w:t>
            </w:r>
          </w:p>
        </w:tc>
      </w:tr>
      <w:tr w:rsidR="00F921C0" w:rsidRPr="009D4B06" w14:paraId="4F1782D7" w14:textId="77777777" w:rsidTr="00F921C0">
        <w:trPr>
          <w:trHeight w:val="349"/>
          <w:jc w:val="center"/>
        </w:trPr>
        <w:tc>
          <w:tcPr>
            <w:tcW w:w="4709" w:type="dxa"/>
            <w:vMerge w:val="restart"/>
            <w:tcBorders>
              <w:top w:val="single" w:sz="4" w:space="0" w:color="auto"/>
              <w:left w:val="single" w:sz="4" w:space="0" w:color="auto"/>
              <w:right w:val="single" w:sz="4" w:space="0" w:color="auto"/>
            </w:tcBorders>
          </w:tcPr>
          <w:p w14:paraId="39A662A6" w14:textId="77777777" w:rsidR="00F921C0" w:rsidRPr="00BD10DF" w:rsidRDefault="00F921C0" w:rsidP="009E69B8">
            <w:pPr>
              <w:numPr>
                <w:ilvl w:val="0"/>
                <w:numId w:val="16"/>
              </w:numPr>
              <w:tabs>
                <w:tab w:val="clear" w:pos="720"/>
                <w:tab w:val="num" w:pos="205"/>
              </w:tabs>
              <w:ind w:left="163" w:hanging="140"/>
              <w:jc w:val="both"/>
              <w:rPr>
                <w:i/>
                <w:lang w:val="ro-RO"/>
              </w:rPr>
            </w:pPr>
            <w:r w:rsidRPr="00BD10DF">
              <w:rPr>
                <w:sz w:val="22"/>
                <w:szCs w:val="22"/>
                <w:lang w:val="ro-RO"/>
              </w:rPr>
              <w:t>Să definească hepatita virală cronică</w:t>
            </w:r>
          </w:p>
          <w:p w14:paraId="3F234E73" w14:textId="77777777" w:rsidR="00F921C0" w:rsidRPr="00BD10DF" w:rsidRDefault="00F921C0" w:rsidP="009E69B8">
            <w:pPr>
              <w:pStyle w:val="z1Char"/>
              <w:numPr>
                <w:ilvl w:val="0"/>
                <w:numId w:val="16"/>
              </w:numPr>
              <w:tabs>
                <w:tab w:val="clear" w:pos="720"/>
                <w:tab w:val="left" w:pos="170"/>
                <w:tab w:val="num" w:pos="205"/>
              </w:tabs>
              <w:ind w:left="163" w:hanging="140"/>
              <w:rPr>
                <w:spacing w:val="-4"/>
                <w:lang w:val="ro-RO"/>
              </w:rPr>
            </w:pPr>
            <w:r w:rsidRPr="00BD10DF">
              <w:rPr>
                <w:lang w:val="ro-RO"/>
              </w:rPr>
              <w:t>Să cunoască manifestările hepatitelor cronice</w:t>
            </w:r>
          </w:p>
          <w:p w14:paraId="48856AF1" w14:textId="77777777" w:rsidR="00F921C0" w:rsidRPr="00BD10DF" w:rsidRDefault="00F921C0" w:rsidP="009E69B8">
            <w:pPr>
              <w:pStyle w:val="z1Char"/>
              <w:numPr>
                <w:ilvl w:val="0"/>
                <w:numId w:val="16"/>
              </w:numPr>
              <w:tabs>
                <w:tab w:val="clear" w:pos="720"/>
                <w:tab w:val="left" w:pos="170"/>
                <w:tab w:val="num" w:pos="205"/>
              </w:tabs>
              <w:ind w:left="163" w:hanging="140"/>
              <w:rPr>
                <w:spacing w:val="-4"/>
                <w:lang w:val="ro-RO"/>
              </w:rPr>
            </w:pPr>
            <w:r w:rsidRPr="00BD10DF">
              <w:rPr>
                <w:lang w:val="ro-RO"/>
              </w:rPr>
              <w:t xml:space="preserve">Sa demonstreze abilitate în efectuarea manoperelor utilizate </w:t>
            </w:r>
          </w:p>
          <w:p w14:paraId="41647F3C" w14:textId="77777777" w:rsidR="00F921C0" w:rsidRPr="00BD10DF" w:rsidRDefault="00F921C0" w:rsidP="009E69B8">
            <w:pPr>
              <w:pStyle w:val="z1Char"/>
              <w:numPr>
                <w:ilvl w:val="0"/>
                <w:numId w:val="16"/>
              </w:numPr>
              <w:tabs>
                <w:tab w:val="clear" w:pos="720"/>
                <w:tab w:val="left" w:pos="170"/>
                <w:tab w:val="num" w:pos="205"/>
              </w:tabs>
              <w:ind w:left="163" w:hanging="140"/>
              <w:rPr>
                <w:spacing w:val="-4"/>
                <w:lang w:val="ro-RO"/>
              </w:rPr>
            </w:pPr>
            <w:r w:rsidRPr="00BD10DF">
              <w:rPr>
                <w:lang w:val="ro-RO"/>
              </w:rPr>
              <w:t>Să aplice metode clinice și paraclinice pentru argumentarea cronicizării hepatitelor virale</w:t>
            </w:r>
          </w:p>
          <w:p w14:paraId="4771F8EA" w14:textId="77777777" w:rsidR="00F921C0" w:rsidRPr="00BD10DF" w:rsidRDefault="00F921C0" w:rsidP="009E69B8">
            <w:pPr>
              <w:pStyle w:val="z1Char"/>
              <w:numPr>
                <w:ilvl w:val="0"/>
                <w:numId w:val="16"/>
              </w:numPr>
              <w:tabs>
                <w:tab w:val="clear" w:pos="720"/>
                <w:tab w:val="left" w:pos="170"/>
                <w:tab w:val="num" w:pos="205"/>
              </w:tabs>
              <w:ind w:left="163" w:hanging="140"/>
              <w:rPr>
                <w:spacing w:val="-4"/>
                <w:lang w:val="ro-RO"/>
              </w:rPr>
            </w:pPr>
            <w:r w:rsidRPr="00BD10DF">
              <w:rPr>
                <w:lang w:val="ro-RO"/>
              </w:rPr>
              <w:t>Să integreze datele Protocoalelor Clinice Naționale cu cazul clinic real</w:t>
            </w:r>
          </w:p>
          <w:p w14:paraId="7A66F3DC" w14:textId="77777777" w:rsidR="00F921C0" w:rsidRPr="00BD10DF" w:rsidRDefault="00F921C0" w:rsidP="009E69B8">
            <w:pPr>
              <w:pStyle w:val="z1Char"/>
              <w:numPr>
                <w:ilvl w:val="0"/>
                <w:numId w:val="16"/>
              </w:numPr>
              <w:tabs>
                <w:tab w:val="clear" w:pos="720"/>
                <w:tab w:val="left" w:pos="170"/>
                <w:tab w:val="num" w:pos="205"/>
              </w:tabs>
              <w:ind w:left="163" w:hanging="140"/>
              <w:rPr>
                <w:spacing w:val="-4"/>
                <w:lang w:val="ro-RO"/>
              </w:rPr>
            </w:pPr>
            <w:r w:rsidRPr="00BD10DF">
              <w:rPr>
                <w:spacing w:val="-4"/>
                <w:lang w:val="ro-RO"/>
              </w:rPr>
              <w:t>Să cunoască epidemiologia și manifestările clinico-paraclinice în leptospiroză</w:t>
            </w:r>
          </w:p>
          <w:p w14:paraId="5AA62A5E" w14:textId="77777777" w:rsidR="00F921C0" w:rsidRPr="00281766" w:rsidRDefault="00F921C0" w:rsidP="009E69B8">
            <w:pPr>
              <w:pStyle w:val="z1Char"/>
              <w:numPr>
                <w:ilvl w:val="0"/>
                <w:numId w:val="16"/>
              </w:numPr>
              <w:tabs>
                <w:tab w:val="clear" w:pos="720"/>
                <w:tab w:val="left" w:pos="170"/>
                <w:tab w:val="num" w:pos="205"/>
              </w:tabs>
              <w:ind w:left="163" w:hanging="140"/>
              <w:rPr>
                <w:spacing w:val="-4"/>
                <w:sz w:val="24"/>
                <w:szCs w:val="24"/>
                <w:lang w:val="ro-RO"/>
              </w:rPr>
            </w:pPr>
            <w:r w:rsidRPr="00BD10DF">
              <w:rPr>
                <w:spacing w:val="-4"/>
                <w:lang w:val="ro-RO"/>
              </w:rPr>
              <w:t>Să memoreze pe termen lung principiile tramentului hepatitelor virale cronice și leptospirozei.</w:t>
            </w:r>
          </w:p>
        </w:tc>
        <w:tc>
          <w:tcPr>
            <w:tcW w:w="5364" w:type="dxa"/>
            <w:tcBorders>
              <w:top w:val="single" w:sz="4" w:space="0" w:color="auto"/>
              <w:left w:val="single" w:sz="4" w:space="0" w:color="auto"/>
              <w:bottom w:val="single" w:sz="4" w:space="0" w:color="auto"/>
              <w:right w:val="single" w:sz="4" w:space="0" w:color="auto"/>
            </w:tcBorders>
          </w:tcPr>
          <w:p w14:paraId="33B44445" w14:textId="77777777" w:rsidR="00F921C0" w:rsidRPr="004B2899" w:rsidRDefault="00F921C0" w:rsidP="009E69B8">
            <w:pPr>
              <w:autoSpaceDE w:val="0"/>
              <w:autoSpaceDN w:val="0"/>
              <w:adjustRightInd w:val="0"/>
              <w:rPr>
                <w:lang w:val="pt-BR"/>
              </w:rPr>
            </w:pPr>
            <w:r w:rsidRPr="004B2899">
              <w:rPr>
                <w:lang w:val="pt-BR"/>
              </w:rPr>
              <w:t xml:space="preserve">Actualitate. </w:t>
            </w:r>
          </w:p>
          <w:p w14:paraId="25ABE907" w14:textId="77777777" w:rsidR="00F921C0" w:rsidRPr="00600F4D" w:rsidRDefault="00F921C0" w:rsidP="009E69B8">
            <w:pPr>
              <w:autoSpaceDE w:val="0"/>
              <w:autoSpaceDN w:val="0"/>
              <w:adjustRightInd w:val="0"/>
              <w:rPr>
                <w:lang w:val="pt-BR"/>
              </w:rPr>
            </w:pPr>
          </w:p>
        </w:tc>
      </w:tr>
      <w:tr w:rsidR="00F921C0" w:rsidRPr="009D4B06" w14:paraId="4851CD66" w14:textId="77777777" w:rsidTr="00F921C0">
        <w:trPr>
          <w:trHeight w:val="349"/>
          <w:jc w:val="center"/>
        </w:trPr>
        <w:tc>
          <w:tcPr>
            <w:tcW w:w="4709" w:type="dxa"/>
            <w:vMerge/>
            <w:tcBorders>
              <w:left w:val="single" w:sz="4" w:space="0" w:color="auto"/>
              <w:right w:val="single" w:sz="4" w:space="0" w:color="auto"/>
            </w:tcBorders>
          </w:tcPr>
          <w:p w14:paraId="54034F04" w14:textId="77777777" w:rsidR="00F921C0" w:rsidRPr="00281766" w:rsidRDefault="00F921C0" w:rsidP="009E69B8">
            <w:pPr>
              <w:numPr>
                <w:ilvl w:val="0"/>
                <w:numId w:val="16"/>
              </w:numPr>
              <w:rPr>
                <w:lang w:val="ro-RO"/>
              </w:rPr>
            </w:pPr>
          </w:p>
        </w:tc>
        <w:tc>
          <w:tcPr>
            <w:tcW w:w="5364" w:type="dxa"/>
            <w:tcBorders>
              <w:top w:val="single" w:sz="4" w:space="0" w:color="auto"/>
              <w:left w:val="single" w:sz="4" w:space="0" w:color="auto"/>
              <w:bottom w:val="single" w:sz="4" w:space="0" w:color="auto"/>
              <w:right w:val="single" w:sz="4" w:space="0" w:color="auto"/>
            </w:tcBorders>
          </w:tcPr>
          <w:p w14:paraId="1DFB2F49" w14:textId="77777777" w:rsidR="00F921C0" w:rsidRPr="004B2899" w:rsidRDefault="00F921C0" w:rsidP="009E69B8">
            <w:pPr>
              <w:autoSpaceDE w:val="0"/>
              <w:autoSpaceDN w:val="0"/>
              <w:adjustRightInd w:val="0"/>
              <w:rPr>
                <w:lang w:val="pt-BR"/>
              </w:rPr>
            </w:pPr>
            <w:r w:rsidRPr="004B2899">
              <w:rPr>
                <w:lang w:val="pt-BR"/>
              </w:rPr>
              <w:t>Etiopatogenie.</w:t>
            </w:r>
          </w:p>
        </w:tc>
      </w:tr>
      <w:tr w:rsidR="00F921C0" w:rsidRPr="009D4B06" w14:paraId="390BB335" w14:textId="77777777" w:rsidTr="00F921C0">
        <w:trPr>
          <w:trHeight w:val="349"/>
          <w:jc w:val="center"/>
        </w:trPr>
        <w:tc>
          <w:tcPr>
            <w:tcW w:w="4709" w:type="dxa"/>
            <w:vMerge/>
            <w:tcBorders>
              <w:left w:val="single" w:sz="4" w:space="0" w:color="auto"/>
              <w:right w:val="single" w:sz="4" w:space="0" w:color="auto"/>
            </w:tcBorders>
          </w:tcPr>
          <w:p w14:paraId="05419FA5" w14:textId="77777777" w:rsidR="00F921C0" w:rsidRPr="00281766" w:rsidRDefault="00F921C0" w:rsidP="009E69B8">
            <w:pPr>
              <w:numPr>
                <w:ilvl w:val="0"/>
                <w:numId w:val="16"/>
              </w:numPr>
              <w:rPr>
                <w:lang w:val="ro-RO"/>
              </w:rPr>
            </w:pPr>
          </w:p>
        </w:tc>
        <w:tc>
          <w:tcPr>
            <w:tcW w:w="5364" w:type="dxa"/>
            <w:tcBorders>
              <w:top w:val="single" w:sz="4" w:space="0" w:color="auto"/>
              <w:left w:val="single" w:sz="4" w:space="0" w:color="auto"/>
              <w:bottom w:val="single" w:sz="4" w:space="0" w:color="auto"/>
              <w:right w:val="single" w:sz="4" w:space="0" w:color="auto"/>
            </w:tcBorders>
          </w:tcPr>
          <w:p w14:paraId="41962B66" w14:textId="77777777" w:rsidR="00F921C0" w:rsidRPr="004B2899" w:rsidRDefault="00F921C0" w:rsidP="009E69B8">
            <w:pPr>
              <w:autoSpaceDE w:val="0"/>
              <w:autoSpaceDN w:val="0"/>
              <w:adjustRightInd w:val="0"/>
              <w:rPr>
                <w:lang w:val="pt-BR"/>
              </w:rPr>
            </w:pPr>
            <w:r w:rsidRPr="004B2899">
              <w:rPr>
                <w:lang w:val="pt-BR"/>
              </w:rPr>
              <w:t>Clasificarea formelor clinice.</w:t>
            </w:r>
          </w:p>
        </w:tc>
      </w:tr>
      <w:tr w:rsidR="00F921C0" w:rsidRPr="009D4B06" w14:paraId="28348555" w14:textId="77777777" w:rsidTr="00F921C0">
        <w:trPr>
          <w:trHeight w:val="349"/>
          <w:jc w:val="center"/>
        </w:trPr>
        <w:tc>
          <w:tcPr>
            <w:tcW w:w="4709" w:type="dxa"/>
            <w:vMerge/>
            <w:tcBorders>
              <w:left w:val="single" w:sz="4" w:space="0" w:color="auto"/>
              <w:right w:val="single" w:sz="4" w:space="0" w:color="auto"/>
            </w:tcBorders>
          </w:tcPr>
          <w:p w14:paraId="10E6D937" w14:textId="77777777" w:rsidR="00F921C0" w:rsidRPr="00281766" w:rsidRDefault="00F921C0" w:rsidP="009E69B8">
            <w:pPr>
              <w:numPr>
                <w:ilvl w:val="0"/>
                <w:numId w:val="16"/>
              </w:numPr>
              <w:rPr>
                <w:lang w:val="ro-RO"/>
              </w:rPr>
            </w:pPr>
          </w:p>
        </w:tc>
        <w:tc>
          <w:tcPr>
            <w:tcW w:w="5364" w:type="dxa"/>
            <w:tcBorders>
              <w:top w:val="single" w:sz="4" w:space="0" w:color="auto"/>
              <w:left w:val="single" w:sz="4" w:space="0" w:color="auto"/>
              <w:bottom w:val="single" w:sz="4" w:space="0" w:color="auto"/>
              <w:right w:val="single" w:sz="4" w:space="0" w:color="auto"/>
            </w:tcBorders>
          </w:tcPr>
          <w:p w14:paraId="0327C81C" w14:textId="77777777" w:rsidR="00F921C0" w:rsidRPr="004B2899" w:rsidRDefault="00F921C0" w:rsidP="009E69B8">
            <w:pPr>
              <w:autoSpaceDE w:val="0"/>
              <w:autoSpaceDN w:val="0"/>
              <w:adjustRightInd w:val="0"/>
              <w:rPr>
                <w:lang w:val="pt-BR"/>
              </w:rPr>
            </w:pPr>
            <w:r w:rsidRPr="004B2899">
              <w:rPr>
                <w:lang w:val="pt-BR"/>
              </w:rPr>
              <w:t>Tabloul</w:t>
            </w:r>
            <w:r>
              <w:rPr>
                <w:lang w:val="pt-BR"/>
              </w:rPr>
              <w:t xml:space="preserve"> </w:t>
            </w:r>
            <w:r w:rsidRPr="004B2899">
              <w:rPr>
                <w:lang w:val="pt-BR"/>
              </w:rPr>
              <w:t>clinic.</w:t>
            </w:r>
          </w:p>
        </w:tc>
      </w:tr>
      <w:tr w:rsidR="00F921C0" w:rsidRPr="009D4B06" w14:paraId="4B0B61A2" w14:textId="77777777" w:rsidTr="00F921C0">
        <w:trPr>
          <w:trHeight w:val="349"/>
          <w:jc w:val="center"/>
        </w:trPr>
        <w:tc>
          <w:tcPr>
            <w:tcW w:w="4709" w:type="dxa"/>
            <w:vMerge/>
            <w:tcBorders>
              <w:left w:val="single" w:sz="4" w:space="0" w:color="auto"/>
              <w:right w:val="single" w:sz="4" w:space="0" w:color="auto"/>
            </w:tcBorders>
          </w:tcPr>
          <w:p w14:paraId="01EBD957" w14:textId="77777777" w:rsidR="00F921C0" w:rsidRPr="00281766" w:rsidRDefault="00F921C0" w:rsidP="009E69B8">
            <w:pPr>
              <w:numPr>
                <w:ilvl w:val="0"/>
                <w:numId w:val="16"/>
              </w:numPr>
              <w:rPr>
                <w:lang w:val="ro-RO"/>
              </w:rPr>
            </w:pPr>
          </w:p>
        </w:tc>
        <w:tc>
          <w:tcPr>
            <w:tcW w:w="5364" w:type="dxa"/>
            <w:tcBorders>
              <w:top w:val="single" w:sz="4" w:space="0" w:color="auto"/>
              <w:left w:val="single" w:sz="4" w:space="0" w:color="auto"/>
              <w:bottom w:val="single" w:sz="4" w:space="0" w:color="auto"/>
              <w:right w:val="single" w:sz="4" w:space="0" w:color="auto"/>
            </w:tcBorders>
          </w:tcPr>
          <w:p w14:paraId="4FFD7F59" w14:textId="77777777" w:rsidR="00F921C0" w:rsidRPr="004B2899" w:rsidRDefault="00F921C0" w:rsidP="009E69B8">
            <w:pPr>
              <w:autoSpaceDE w:val="0"/>
              <w:autoSpaceDN w:val="0"/>
              <w:adjustRightInd w:val="0"/>
              <w:rPr>
                <w:lang w:val="pt-BR"/>
              </w:rPr>
            </w:pPr>
            <w:r w:rsidRPr="004B2899">
              <w:rPr>
                <w:lang w:val="pt-BR"/>
              </w:rPr>
              <w:t>Diagnosticul biochimic şi serologic.</w:t>
            </w:r>
          </w:p>
        </w:tc>
      </w:tr>
      <w:tr w:rsidR="00F921C0" w:rsidRPr="009D4B06" w14:paraId="7E9DAF06" w14:textId="77777777" w:rsidTr="00F921C0">
        <w:trPr>
          <w:trHeight w:val="911"/>
          <w:jc w:val="center"/>
        </w:trPr>
        <w:tc>
          <w:tcPr>
            <w:tcW w:w="4709" w:type="dxa"/>
            <w:vMerge/>
            <w:tcBorders>
              <w:left w:val="single" w:sz="4" w:space="0" w:color="auto"/>
              <w:right w:val="single" w:sz="4" w:space="0" w:color="auto"/>
            </w:tcBorders>
          </w:tcPr>
          <w:p w14:paraId="0EAD6EB4" w14:textId="77777777" w:rsidR="00F921C0" w:rsidRPr="00281766" w:rsidRDefault="00F921C0" w:rsidP="009E69B8">
            <w:pPr>
              <w:numPr>
                <w:ilvl w:val="0"/>
                <w:numId w:val="16"/>
              </w:numPr>
              <w:rPr>
                <w:lang w:val="ro-RO"/>
              </w:rPr>
            </w:pPr>
          </w:p>
        </w:tc>
        <w:tc>
          <w:tcPr>
            <w:tcW w:w="5364" w:type="dxa"/>
            <w:tcBorders>
              <w:top w:val="single" w:sz="4" w:space="0" w:color="auto"/>
              <w:left w:val="single" w:sz="4" w:space="0" w:color="auto"/>
              <w:right w:val="single" w:sz="4" w:space="0" w:color="auto"/>
            </w:tcBorders>
          </w:tcPr>
          <w:p w14:paraId="2E7CA39E" w14:textId="77777777" w:rsidR="00F921C0" w:rsidRPr="004B2899" w:rsidRDefault="00F921C0" w:rsidP="009E69B8">
            <w:pPr>
              <w:autoSpaceDE w:val="0"/>
              <w:autoSpaceDN w:val="0"/>
              <w:adjustRightInd w:val="0"/>
              <w:rPr>
                <w:lang w:val="pt-BR"/>
              </w:rPr>
            </w:pPr>
            <w:r w:rsidRPr="004B2899">
              <w:rPr>
                <w:lang w:val="pt-BR"/>
              </w:rPr>
              <w:t>Principii de tratament.</w:t>
            </w:r>
          </w:p>
        </w:tc>
      </w:tr>
      <w:tr w:rsidR="00F921C0" w:rsidRPr="000C3211" w14:paraId="63CEFC09" w14:textId="77777777" w:rsidTr="00F921C0">
        <w:trPr>
          <w:trHeight w:val="247"/>
          <w:jc w:val="center"/>
        </w:trPr>
        <w:tc>
          <w:tcPr>
            <w:tcW w:w="10073" w:type="dxa"/>
            <w:gridSpan w:val="2"/>
            <w:tcBorders>
              <w:top w:val="single" w:sz="4" w:space="0" w:color="auto"/>
              <w:left w:val="single" w:sz="4" w:space="0" w:color="auto"/>
              <w:bottom w:val="single" w:sz="4" w:space="0" w:color="auto"/>
              <w:right w:val="single" w:sz="4" w:space="0" w:color="auto"/>
            </w:tcBorders>
          </w:tcPr>
          <w:p w14:paraId="02507617" w14:textId="77777777" w:rsidR="00F921C0" w:rsidRPr="000A1E21" w:rsidRDefault="00F921C0" w:rsidP="009E69B8">
            <w:pPr>
              <w:tabs>
                <w:tab w:val="left" w:pos="170"/>
              </w:tabs>
              <w:spacing w:before="60" w:after="60"/>
              <w:rPr>
                <w:b/>
                <w:bCs/>
                <w:color w:val="000000"/>
                <w:spacing w:val="-4"/>
                <w:lang w:val="ro-RO"/>
              </w:rPr>
            </w:pPr>
            <w:r>
              <w:rPr>
                <w:b/>
                <w:bCs/>
                <w:color w:val="000000"/>
                <w:spacing w:val="-4"/>
                <w:lang w:val="ro-RO"/>
              </w:rPr>
              <w:t xml:space="preserve">Tema (capitolul)  </w:t>
            </w:r>
            <w:r w:rsidRPr="00281766">
              <w:rPr>
                <w:b/>
                <w:bCs/>
                <w:color w:val="000000"/>
                <w:spacing w:val="-4"/>
                <w:lang w:val="ro-RO"/>
              </w:rPr>
              <w:t xml:space="preserve"> </w:t>
            </w:r>
            <w:r>
              <w:rPr>
                <w:b/>
                <w:bCs/>
                <w:color w:val="000000"/>
                <w:spacing w:val="-4"/>
                <w:lang w:val="ro-RO"/>
              </w:rPr>
              <w:t>3</w:t>
            </w:r>
            <w:r w:rsidRPr="00281766">
              <w:rPr>
                <w:b/>
                <w:bCs/>
                <w:color w:val="000000"/>
                <w:spacing w:val="-4"/>
                <w:lang w:val="ro-RO"/>
              </w:rPr>
              <w:t>.</w:t>
            </w:r>
            <w:r w:rsidRPr="004B2899">
              <w:rPr>
                <w:lang w:val="ro-RO"/>
              </w:rPr>
              <w:t xml:space="preserve"> Infecţiile respiratorii virale acute (gripa, adenoviroza, paragripa, infecţia cu virusul respirator sincitial, rinoviroza). </w:t>
            </w:r>
          </w:p>
        </w:tc>
      </w:tr>
      <w:tr w:rsidR="00F921C0" w:rsidRPr="00600F4D" w14:paraId="47DE3527" w14:textId="77777777" w:rsidTr="00F921C0">
        <w:trPr>
          <w:trHeight w:val="349"/>
          <w:jc w:val="center"/>
        </w:trPr>
        <w:tc>
          <w:tcPr>
            <w:tcW w:w="4709" w:type="dxa"/>
            <w:vMerge w:val="restart"/>
            <w:tcBorders>
              <w:top w:val="single" w:sz="4" w:space="0" w:color="auto"/>
              <w:left w:val="single" w:sz="4" w:space="0" w:color="auto"/>
              <w:right w:val="single" w:sz="4" w:space="0" w:color="auto"/>
            </w:tcBorders>
          </w:tcPr>
          <w:p w14:paraId="16A7E181"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 xml:space="preserve">Să definească factorii care determină actualitatea gripei și altor IRVA. </w:t>
            </w:r>
          </w:p>
          <w:p w14:paraId="4182E27D"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Să înțeleagă diferențele etio-epidemo-patogenetice dintre gripa sezonieră și pandemică.</w:t>
            </w:r>
            <w:r w:rsidRPr="00BD10DF">
              <w:rPr>
                <w:bCs/>
                <w:color w:val="000000"/>
                <w:spacing w:val="-4"/>
                <w:sz w:val="22"/>
                <w:szCs w:val="22"/>
                <w:lang w:val="ro-RO"/>
              </w:rPr>
              <w:br/>
              <w:t>Să însușească cauzele fomăriishift-ului și drift-ului.</w:t>
            </w:r>
          </w:p>
          <w:p w14:paraId="553799F8"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 xml:space="preserve">Să cunoască și să deprindă examinarea semnelor clinice ale gripei, paragripei, rinovorozei și ale complicațiilor acestora. </w:t>
            </w:r>
          </w:p>
          <w:p w14:paraId="511AA0A6"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Să memoreze metodele diagnosticului paraclinic.</w:t>
            </w:r>
          </w:p>
          <w:p w14:paraId="0591ED2E" w14:textId="77777777" w:rsidR="00F921C0" w:rsidRPr="00281766" w:rsidRDefault="00F921C0" w:rsidP="009E69B8">
            <w:pPr>
              <w:pStyle w:val="z1Char"/>
              <w:tabs>
                <w:tab w:val="clear" w:pos="227"/>
                <w:tab w:val="left" w:pos="42"/>
              </w:tabs>
              <w:ind w:left="42" w:hanging="42"/>
              <w:rPr>
                <w:spacing w:val="-4"/>
                <w:sz w:val="24"/>
                <w:szCs w:val="24"/>
                <w:lang w:val="ro-RO"/>
              </w:rPr>
            </w:pPr>
            <w:r w:rsidRPr="00BD10DF">
              <w:rPr>
                <w:bCs/>
                <w:spacing w:val="-4"/>
                <w:lang w:val="ro-RO"/>
              </w:rPr>
              <w:t>Să însușească principiile tratamentului etiotrop, patogenetic și simptomatic.</w:t>
            </w:r>
          </w:p>
        </w:tc>
        <w:tc>
          <w:tcPr>
            <w:tcW w:w="5364" w:type="dxa"/>
            <w:tcBorders>
              <w:top w:val="single" w:sz="4" w:space="0" w:color="auto"/>
              <w:left w:val="single" w:sz="4" w:space="0" w:color="auto"/>
              <w:bottom w:val="single" w:sz="4" w:space="0" w:color="auto"/>
              <w:right w:val="single" w:sz="4" w:space="0" w:color="auto"/>
            </w:tcBorders>
          </w:tcPr>
          <w:p w14:paraId="4A44AE44" w14:textId="77777777" w:rsidR="00F921C0" w:rsidRPr="00281766" w:rsidRDefault="00F921C0" w:rsidP="009E69B8">
            <w:pPr>
              <w:tabs>
                <w:tab w:val="left" w:pos="170"/>
              </w:tabs>
              <w:jc w:val="both"/>
              <w:rPr>
                <w:i/>
                <w:iCs/>
                <w:color w:val="000000"/>
                <w:spacing w:val="-4"/>
                <w:lang w:val="ro-RO"/>
              </w:rPr>
            </w:pPr>
            <w:r w:rsidRPr="004B2899">
              <w:rPr>
                <w:lang w:val="ro-RO"/>
              </w:rPr>
              <w:t>Actualitate.</w:t>
            </w:r>
          </w:p>
        </w:tc>
      </w:tr>
      <w:tr w:rsidR="00F921C0" w:rsidRPr="00600F4D" w14:paraId="2132777F" w14:textId="77777777" w:rsidTr="00F921C0">
        <w:trPr>
          <w:trHeight w:val="349"/>
          <w:jc w:val="center"/>
        </w:trPr>
        <w:tc>
          <w:tcPr>
            <w:tcW w:w="4709" w:type="dxa"/>
            <w:vMerge/>
            <w:tcBorders>
              <w:left w:val="single" w:sz="4" w:space="0" w:color="auto"/>
              <w:right w:val="single" w:sz="4" w:space="0" w:color="auto"/>
            </w:tcBorders>
          </w:tcPr>
          <w:p w14:paraId="32A9F9D4"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DE1F9A1" w14:textId="77777777" w:rsidR="00F921C0" w:rsidRPr="00281766" w:rsidRDefault="00F921C0" w:rsidP="009E69B8">
            <w:pPr>
              <w:tabs>
                <w:tab w:val="left" w:pos="170"/>
              </w:tabs>
              <w:jc w:val="both"/>
              <w:rPr>
                <w:i/>
                <w:iCs/>
                <w:color w:val="000000"/>
                <w:spacing w:val="-4"/>
                <w:lang w:val="ro-RO"/>
              </w:rPr>
            </w:pPr>
            <w:r w:rsidRPr="004B2899">
              <w:rPr>
                <w:lang w:val="ro-RO"/>
              </w:rPr>
              <w:t>Etiopatogenie.</w:t>
            </w:r>
          </w:p>
        </w:tc>
      </w:tr>
      <w:tr w:rsidR="00F921C0" w:rsidRPr="00600F4D" w14:paraId="7CDD2E57" w14:textId="77777777" w:rsidTr="00F921C0">
        <w:trPr>
          <w:trHeight w:val="349"/>
          <w:jc w:val="center"/>
        </w:trPr>
        <w:tc>
          <w:tcPr>
            <w:tcW w:w="4709" w:type="dxa"/>
            <w:vMerge/>
            <w:tcBorders>
              <w:left w:val="single" w:sz="4" w:space="0" w:color="auto"/>
              <w:right w:val="single" w:sz="4" w:space="0" w:color="auto"/>
            </w:tcBorders>
          </w:tcPr>
          <w:p w14:paraId="281F0D18"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4A460FE9" w14:textId="77777777" w:rsidR="00F921C0" w:rsidRPr="00281766" w:rsidRDefault="00F921C0" w:rsidP="009E69B8">
            <w:pPr>
              <w:tabs>
                <w:tab w:val="left" w:pos="170"/>
              </w:tabs>
              <w:jc w:val="both"/>
              <w:rPr>
                <w:i/>
                <w:iCs/>
                <w:color w:val="000000"/>
                <w:spacing w:val="-4"/>
                <w:lang w:val="ro-RO"/>
              </w:rPr>
            </w:pPr>
            <w:r w:rsidRPr="004B2899">
              <w:rPr>
                <w:lang w:val="ro-RO"/>
              </w:rPr>
              <w:t>Tabloul clinic.</w:t>
            </w:r>
          </w:p>
        </w:tc>
      </w:tr>
      <w:tr w:rsidR="00F921C0" w:rsidRPr="00600F4D" w14:paraId="12ADF84A" w14:textId="77777777" w:rsidTr="00F921C0">
        <w:trPr>
          <w:trHeight w:val="349"/>
          <w:jc w:val="center"/>
        </w:trPr>
        <w:tc>
          <w:tcPr>
            <w:tcW w:w="4709" w:type="dxa"/>
            <w:vMerge/>
            <w:tcBorders>
              <w:left w:val="single" w:sz="4" w:space="0" w:color="auto"/>
              <w:right w:val="single" w:sz="4" w:space="0" w:color="auto"/>
            </w:tcBorders>
          </w:tcPr>
          <w:p w14:paraId="4C47B17F"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75713292" w14:textId="77777777" w:rsidR="00F921C0" w:rsidRPr="00281766" w:rsidRDefault="00F921C0" w:rsidP="009E69B8">
            <w:pPr>
              <w:tabs>
                <w:tab w:val="left" w:pos="170"/>
              </w:tabs>
              <w:jc w:val="both"/>
              <w:rPr>
                <w:i/>
                <w:iCs/>
                <w:color w:val="000000"/>
                <w:spacing w:val="-4"/>
                <w:lang w:val="ro-RO"/>
              </w:rPr>
            </w:pPr>
            <w:r w:rsidRPr="004B2899">
              <w:rPr>
                <w:lang w:val="ro-RO"/>
              </w:rPr>
              <w:t>Managementul clinic.</w:t>
            </w:r>
          </w:p>
        </w:tc>
      </w:tr>
      <w:tr w:rsidR="00F921C0" w:rsidRPr="00600F4D" w14:paraId="7297744A" w14:textId="77777777" w:rsidTr="00F921C0">
        <w:trPr>
          <w:trHeight w:val="349"/>
          <w:jc w:val="center"/>
        </w:trPr>
        <w:tc>
          <w:tcPr>
            <w:tcW w:w="4709" w:type="dxa"/>
            <w:vMerge/>
            <w:tcBorders>
              <w:left w:val="single" w:sz="4" w:space="0" w:color="auto"/>
              <w:right w:val="single" w:sz="4" w:space="0" w:color="auto"/>
            </w:tcBorders>
          </w:tcPr>
          <w:p w14:paraId="371ADC11"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1C793FF6" w14:textId="77777777" w:rsidR="00F921C0" w:rsidRPr="00281766" w:rsidRDefault="00F921C0" w:rsidP="009E69B8">
            <w:pPr>
              <w:tabs>
                <w:tab w:val="left" w:pos="170"/>
              </w:tabs>
              <w:jc w:val="both"/>
              <w:rPr>
                <w:i/>
                <w:iCs/>
                <w:color w:val="000000"/>
                <w:spacing w:val="-4"/>
                <w:lang w:val="ro-RO"/>
              </w:rPr>
            </w:pPr>
            <w:r w:rsidRPr="004B2899">
              <w:rPr>
                <w:lang w:val="ro-RO"/>
              </w:rPr>
              <w:t>Diagnosticul de laborator.</w:t>
            </w:r>
          </w:p>
        </w:tc>
      </w:tr>
      <w:tr w:rsidR="00F921C0" w:rsidRPr="00600F4D" w14:paraId="1475200A" w14:textId="77777777" w:rsidTr="00F921C0">
        <w:trPr>
          <w:trHeight w:val="349"/>
          <w:jc w:val="center"/>
        </w:trPr>
        <w:tc>
          <w:tcPr>
            <w:tcW w:w="4709" w:type="dxa"/>
            <w:vMerge/>
            <w:tcBorders>
              <w:left w:val="single" w:sz="4" w:space="0" w:color="auto"/>
              <w:bottom w:val="single" w:sz="4" w:space="0" w:color="auto"/>
              <w:right w:val="single" w:sz="4" w:space="0" w:color="auto"/>
            </w:tcBorders>
          </w:tcPr>
          <w:p w14:paraId="3755365E"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5B1374CF" w14:textId="77777777" w:rsidR="00F921C0" w:rsidRPr="00281766" w:rsidRDefault="00F921C0" w:rsidP="009E69B8">
            <w:pPr>
              <w:tabs>
                <w:tab w:val="left" w:pos="170"/>
              </w:tabs>
              <w:jc w:val="both"/>
              <w:rPr>
                <w:i/>
                <w:iCs/>
                <w:color w:val="000000"/>
                <w:spacing w:val="-4"/>
                <w:lang w:val="ro-RO"/>
              </w:rPr>
            </w:pPr>
            <w:r w:rsidRPr="004B2899">
              <w:rPr>
                <w:lang w:val="ro-RO"/>
              </w:rPr>
              <w:t>Principii de tratament.</w:t>
            </w:r>
          </w:p>
        </w:tc>
      </w:tr>
      <w:tr w:rsidR="00F921C0" w:rsidRPr="000C3211" w14:paraId="73DA6569" w14:textId="77777777" w:rsidTr="00F921C0">
        <w:trPr>
          <w:trHeight w:val="247"/>
          <w:jc w:val="center"/>
        </w:trPr>
        <w:tc>
          <w:tcPr>
            <w:tcW w:w="10073" w:type="dxa"/>
            <w:gridSpan w:val="2"/>
            <w:tcBorders>
              <w:top w:val="single" w:sz="4" w:space="0" w:color="auto"/>
              <w:left w:val="single" w:sz="4" w:space="0" w:color="auto"/>
              <w:bottom w:val="single" w:sz="4" w:space="0" w:color="auto"/>
              <w:right w:val="single" w:sz="4" w:space="0" w:color="auto"/>
            </w:tcBorders>
          </w:tcPr>
          <w:p w14:paraId="6C5AD641" w14:textId="77777777" w:rsidR="00F921C0" w:rsidRPr="000A1E21" w:rsidRDefault="00F921C0" w:rsidP="009E69B8">
            <w:pPr>
              <w:autoSpaceDE w:val="0"/>
              <w:autoSpaceDN w:val="0"/>
              <w:adjustRightInd w:val="0"/>
              <w:rPr>
                <w:b/>
                <w:bCs/>
                <w:color w:val="000000"/>
                <w:spacing w:val="-4"/>
                <w:lang w:val="ro-RO"/>
              </w:rPr>
            </w:pPr>
            <w:r>
              <w:rPr>
                <w:b/>
                <w:bCs/>
                <w:color w:val="000000"/>
                <w:spacing w:val="-4"/>
                <w:lang w:val="ro-RO"/>
              </w:rPr>
              <w:t xml:space="preserve">Tema 4.  </w:t>
            </w:r>
            <w:r w:rsidRPr="004B2899">
              <w:rPr>
                <w:bCs/>
                <w:lang w:val="ro-RO"/>
              </w:rPr>
              <w:t>Particularităţile clinice şi managementul infecţiilor ce evoluează cu</w:t>
            </w:r>
            <w:r>
              <w:rPr>
                <w:bCs/>
                <w:lang w:val="ro-RO"/>
              </w:rPr>
              <w:t xml:space="preserve"> </w:t>
            </w:r>
            <w:r w:rsidRPr="004B2899">
              <w:rPr>
                <w:bCs/>
                <w:lang w:val="ro-RO"/>
              </w:rPr>
              <w:t>sindrom gastrointestinal: botulismul, dizenteria, holera, salmonelozele</w:t>
            </w:r>
            <w:r>
              <w:rPr>
                <w:bCs/>
                <w:lang w:val="ro-RO"/>
              </w:rPr>
              <w:t xml:space="preserve"> </w:t>
            </w:r>
            <w:r w:rsidRPr="004B2899">
              <w:rPr>
                <w:bCs/>
                <w:lang w:val="ro-RO"/>
              </w:rPr>
              <w:t xml:space="preserve">şi alte toxiinfecţii alimentare. </w:t>
            </w:r>
          </w:p>
        </w:tc>
      </w:tr>
      <w:tr w:rsidR="00F921C0" w:rsidRPr="00600F4D" w14:paraId="45A91F73" w14:textId="77777777" w:rsidTr="00F921C0">
        <w:trPr>
          <w:trHeight w:val="349"/>
          <w:jc w:val="center"/>
        </w:trPr>
        <w:tc>
          <w:tcPr>
            <w:tcW w:w="4709" w:type="dxa"/>
            <w:vMerge w:val="restart"/>
            <w:tcBorders>
              <w:top w:val="single" w:sz="4" w:space="0" w:color="auto"/>
              <w:left w:val="single" w:sz="4" w:space="0" w:color="auto"/>
              <w:right w:val="single" w:sz="4" w:space="0" w:color="auto"/>
            </w:tcBorders>
          </w:tcPr>
          <w:p w14:paraId="1C715945"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Să cunoască clasificarea etio-patogenetică.</w:t>
            </w:r>
          </w:p>
          <w:p w14:paraId="437A63BD"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Să diferențieze bolile diareice acute conform evoluției clinice.</w:t>
            </w:r>
          </w:p>
          <w:p w14:paraId="495121ED"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Să cunoască metodele paraclinice de confirmare etiologică.</w:t>
            </w:r>
          </w:p>
          <w:p w14:paraId="488F59E3"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Să însușească metodica rehidratării pacientului.</w:t>
            </w:r>
          </w:p>
          <w:p w14:paraId="3E783CAC" w14:textId="77777777" w:rsidR="00F921C0" w:rsidRPr="00281766" w:rsidRDefault="00F921C0" w:rsidP="009E69B8">
            <w:pPr>
              <w:pStyle w:val="z1Char"/>
              <w:tabs>
                <w:tab w:val="clear" w:pos="227"/>
                <w:tab w:val="left" w:pos="28"/>
              </w:tabs>
              <w:ind w:left="28" w:hanging="28"/>
              <w:rPr>
                <w:spacing w:val="-4"/>
                <w:sz w:val="24"/>
                <w:szCs w:val="24"/>
                <w:lang w:val="ro-RO"/>
              </w:rPr>
            </w:pPr>
            <w:r w:rsidRPr="00BD10DF">
              <w:rPr>
                <w:bCs/>
                <w:spacing w:val="-4"/>
                <w:lang w:val="ro-RO"/>
              </w:rPr>
              <w:t>Să memoreze principiile tratamentului etiotrop, patogenetic și simptomatic.</w:t>
            </w:r>
          </w:p>
        </w:tc>
        <w:tc>
          <w:tcPr>
            <w:tcW w:w="5364" w:type="dxa"/>
            <w:tcBorders>
              <w:top w:val="single" w:sz="4" w:space="0" w:color="auto"/>
              <w:left w:val="single" w:sz="4" w:space="0" w:color="auto"/>
              <w:bottom w:val="single" w:sz="4" w:space="0" w:color="auto"/>
              <w:right w:val="single" w:sz="4" w:space="0" w:color="auto"/>
            </w:tcBorders>
          </w:tcPr>
          <w:p w14:paraId="25BC58D8" w14:textId="77777777" w:rsidR="00F921C0" w:rsidRPr="00281766" w:rsidRDefault="00F921C0" w:rsidP="009E69B8">
            <w:pPr>
              <w:tabs>
                <w:tab w:val="left" w:pos="170"/>
              </w:tabs>
              <w:jc w:val="both"/>
              <w:rPr>
                <w:i/>
                <w:iCs/>
                <w:color w:val="000000"/>
                <w:spacing w:val="-4"/>
                <w:lang w:val="ro-RO"/>
              </w:rPr>
            </w:pPr>
            <w:r w:rsidRPr="004B2899">
              <w:rPr>
                <w:lang w:val="ro-RO"/>
              </w:rPr>
              <w:t>Actualitate.</w:t>
            </w:r>
          </w:p>
        </w:tc>
      </w:tr>
      <w:tr w:rsidR="00F921C0" w:rsidRPr="00600F4D" w14:paraId="7F436784" w14:textId="77777777" w:rsidTr="00F921C0">
        <w:trPr>
          <w:trHeight w:val="349"/>
          <w:jc w:val="center"/>
        </w:trPr>
        <w:tc>
          <w:tcPr>
            <w:tcW w:w="4709" w:type="dxa"/>
            <w:vMerge/>
            <w:tcBorders>
              <w:left w:val="single" w:sz="4" w:space="0" w:color="auto"/>
              <w:right w:val="single" w:sz="4" w:space="0" w:color="auto"/>
            </w:tcBorders>
          </w:tcPr>
          <w:p w14:paraId="04285579"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1A63BC81" w14:textId="77777777" w:rsidR="00F921C0" w:rsidRPr="00281766" w:rsidRDefault="00F921C0" w:rsidP="009E69B8">
            <w:pPr>
              <w:tabs>
                <w:tab w:val="left" w:pos="170"/>
              </w:tabs>
              <w:jc w:val="both"/>
              <w:rPr>
                <w:i/>
                <w:iCs/>
                <w:color w:val="000000"/>
                <w:spacing w:val="-4"/>
                <w:lang w:val="ro-RO"/>
              </w:rPr>
            </w:pPr>
            <w:r w:rsidRPr="004B2899">
              <w:rPr>
                <w:lang w:val="ro-RO"/>
              </w:rPr>
              <w:t>Etiopatogenie.</w:t>
            </w:r>
          </w:p>
        </w:tc>
      </w:tr>
      <w:tr w:rsidR="00F921C0" w:rsidRPr="00600F4D" w14:paraId="506CCCF3" w14:textId="77777777" w:rsidTr="00F921C0">
        <w:trPr>
          <w:trHeight w:val="349"/>
          <w:jc w:val="center"/>
        </w:trPr>
        <w:tc>
          <w:tcPr>
            <w:tcW w:w="4709" w:type="dxa"/>
            <w:vMerge/>
            <w:tcBorders>
              <w:left w:val="single" w:sz="4" w:space="0" w:color="auto"/>
              <w:right w:val="single" w:sz="4" w:space="0" w:color="auto"/>
            </w:tcBorders>
          </w:tcPr>
          <w:p w14:paraId="57E73E2B"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5D48E457" w14:textId="77777777" w:rsidR="00F921C0" w:rsidRPr="00281766" w:rsidRDefault="00F921C0" w:rsidP="009E69B8">
            <w:pPr>
              <w:tabs>
                <w:tab w:val="left" w:pos="170"/>
              </w:tabs>
              <w:jc w:val="both"/>
              <w:rPr>
                <w:i/>
                <w:iCs/>
                <w:color w:val="000000"/>
                <w:spacing w:val="-4"/>
                <w:lang w:val="ro-RO"/>
              </w:rPr>
            </w:pPr>
            <w:r w:rsidRPr="004B2899">
              <w:rPr>
                <w:lang w:val="ro-RO"/>
              </w:rPr>
              <w:t>Tabloul clinic.</w:t>
            </w:r>
          </w:p>
        </w:tc>
      </w:tr>
      <w:tr w:rsidR="00F921C0" w:rsidRPr="00600F4D" w14:paraId="1521CB06" w14:textId="77777777" w:rsidTr="00F921C0">
        <w:trPr>
          <w:trHeight w:val="349"/>
          <w:jc w:val="center"/>
        </w:trPr>
        <w:tc>
          <w:tcPr>
            <w:tcW w:w="4709" w:type="dxa"/>
            <w:vMerge/>
            <w:tcBorders>
              <w:left w:val="single" w:sz="4" w:space="0" w:color="auto"/>
              <w:right w:val="single" w:sz="4" w:space="0" w:color="auto"/>
            </w:tcBorders>
          </w:tcPr>
          <w:p w14:paraId="78FF5CF7"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779E7600" w14:textId="77777777" w:rsidR="00F921C0" w:rsidRPr="00281766" w:rsidRDefault="00F921C0" w:rsidP="009E69B8">
            <w:pPr>
              <w:tabs>
                <w:tab w:val="left" w:pos="170"/>
              </w:tabs>
              <w:jc w:val="both"/>
              <w:rPr>
                <w:i/>
                <w:iCs/>
                <w:color w:val="000000"/>
                <w:spacing w:val="-4"/>
                <w:lang w:val="ro-RO"/>
              </w:rPr>
            </w:pPr>
            <w:r w:rsidRPr="004B2899">
              <w:rPr>
                <w:lang w:val="ro-RO"/>
              </w:rPr>
              <w:t>Managementul clinic.</w:t>
            </w:r>
          </w:p>
        </w:tc>
      </w:tr>
      <w:tr w:rsidR="00F921C0" w:rsidRPr="00600F4D" w14:paraId="6C416899" w14:textId="77777777" w:rsidTr="00F921C0">
        <w:trPr>
          <w:trHeight w:val="349"/>
          <w:jc w:val="center"/>
        </w:trPr>
        <w:tc>
          <w:tcPr>
            <w:tcW w:w="4709" w:type="dxa"/>
            <w:vMerge/>
            <w:tcBorders>
              <w:left w:val="single" w:sz="4" w:space="0" w:color="auto"/>
              <w:right w:val="single" w:sz="4" w:space="0" w:color="auto"/>
            </w:tcBorders>
          </w:tcPr>
          <w:p w14:paraId="4C7663BF"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74DD638F" w14:textId="77777777" w:rsidR="00F921C0" w:rsidRPr="00281766" w:rsidRDefault="00F921C0" w:rsidP="009E69B8">
            <w:pPr>
              <w:tabs>
                <w:tab w:val="left" w:pos="170"/>
              </w:tabs>
              <w:jc w:val="both"/>
              <w:rPr>
                <w:i/>
                <w:iCs/>
                <w:color w:val="000000"/>
                <w:spacing w:val="-4"/>
                <w:lang w:val="ro-RO"/>
              </w:rPr>
            </w:pPr>
            <w:r w:rsidRPr="004B2899">
              <w:rPr>
                <w:lang w:val="ro-RO"/>
              </w:rPr>
              <w:t>Diagnosticul de laborator.</w:t>
            </w:r>
          </w:p>
        </w:tc>
      </w:tr>
      <w:tr w:rsidR="00F921C0" w:rsidRPr="00600F4D" w14:paraId="439F6073" w14:textId="77777777" w:rsidTr="00F921C0">
        <w:trPr>
          <w:trHeight w:val="349"/>
          <w:jc w:val="center"/>
        </w:trPr>
        <w:tc>
          <w:tcPr>
            <w:tcW w:w="4709" w:type="dxa"/>
            <w:vMerge/>
            <w:tcBorders>
              <w:left w:val="single" w:sz="4" w:space="0" w:color="auto"/>
              <w:bottom w:val="single" w:sz="4" w:space="0" w:color="auto"/>
              <w:right w:val="single" w:sz="4" w:space="0" w:color="auto"/>
            </w:tcBorders>
          </w:tcPr>
          <w:p w14:paraId="245694F8"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289DAA6A" w14:textId="77777777" w:rsidR="00F921C0" w:rsidRPr="00281766" w:rsidRDefault="00F921C0" w:rsidP="009E69B8">
            <w:pPr>
              <w:tabs>
                <w:tab w:val="left" w:pos="170"/>
              </w:tabs>
              <w:jc w:val="both"/>
              <w:rPr>
                <w:i/>
                <w:iCs/>
                <w:color w:val="000000"/>
                <w:spacing w:val="-4"/>
                <w:lang w:val="ro-RO"/>
              </w:rPr>
            </w:pPr>
            <w:r w:rsidRPr="004B2899">
              <w:rPr>
                <w:lang w:val="ro-RO"/>
              </w:rPr>
              <w:t>Principii de tratament.</w:t>
            </w:r>
          </w:p>
        </w:tc>
      </w:tr>
      <w:tr w:rsidR="00F921C0" w:rsidRPr="000C3211" w14:paraId="4FFE6B61" w14:textId="77777777" w:rsidTr="00F921C0">
        <w:trPr>
          <w:trHeight w:val="349"/>
          <w:jc w:val="center"/>
        </w:trPr>
        <w:tc>
          <w:tcPr>
            <w:tcW w:w="10073" w:type="dxa"/>
            <w:gridSpan w:val="2"/>
            <w:tcBorders>
              <w:top w:val="single" w:sz="4" w:space="0" w:color="auto"/>
              <w:left w:val="single" w:sz="4" w:space="0" w:color="auto"/>
              <w:bottom w:val="single" w:sz="4" w:space="0" w:color="auto"/>
              <w:right w:val="single" w:sz="4" w:space="0" w:color="auto"/>
            </w:tcBorders>
          </w:tcPr>
          <w:p w14:paraId="5444019B" w14:textId="77777777" w:rsidR="00F921C0" w:rsidRPr="00163C31" w:rsidRDefault="00F921C0" w:rsidP="009E69B8">
            <w:pPr>
              <w:autoSpaceDE w:val="0"/>
              <w:autoSpaceDN w:val="0"/>
              <w:adjustRightInd w:val="0"/>
              <w:rPr>
                <w:bCs/>
                <w:lang w:val="pt-BR"/>
              </w:rPr>
            </w:pPr>
            <w:r w:rsidRPr="00163C31">
              <w:rPr>
                <w:b/>
                <w:iCs/>
                <w:color w:val="000000"/>
                <w:spacing w:val="-4"/>
                <w:lang w:val="ro-RO"/>
              </w:rPr>
              <w:t>Tema 5</w:t>
            </w:r>
            <w:r>
              <w:rPr>
                <w:b/>
                <w:iCs/>
                <w:color w:val="000000"/>
                <w:spacing w:val="-4"/>
                <w:lang w:val="ro-RO"/>
              </w:rPr>
              <w:t xml:space="preserve">. </w:t>
            </w:r>
            <w:r w:rsidRPr="004B2899">
              <w:rPr>
                <w:bCs/>
                <w:lang w:val="pt-BR"/>
              </w:rPr>
              <w:t>Infecţia cu HIV / SIDA</w:t>
            </w:r>
          </w:p>
        </w:tc>
      </w:tr>
      <w:tr w:rsidR="00F921C0" w:rsidRPr="00600F4D" w14:paraId="0E175D43" w14:textId="77777777" w:rsidTr="00F921C0">
        <w:trPr>
          <w:trHeight w:val="349"/>
          <w:jc w:val="center"/>
        </w:trPr>
        <w:tc>
          <w:tcPr>
            <w:tcW w:w="4709" w:type="dxa"/>
            <w:vMerge w:val="restart"/>
            <w:tcBorders>
              <w:top w:val="single" w:sz="4" w:space="0" w:color="auto"/>
              <w:left w:val="single" w:sz="4" w:space="0" w:color="auto"/>
              <w:right w:val="single" w:sz="4" w:space="0" w:color="auto"/>
            </w:tcBorders>
          </w:tcPr>
          <w:p w14:paraId="6E6A3A6F" w14:textId="77777777" w:rsidR="00F921C0" w:rsidRPr="006A3E93" w:rsidRDefault="00F921C0" w:rsidP="009E69B8">
            <w:pPr>
              <w:rPr>
                <w:bCs/>
                <w:color w:val="000000"/>
                <w:spacing w:val="-4"/>
                <w:lang w:val="pt-BR"/>
              </w:rPr>
            </w:pPr>
            <w:r w:rsidRPr="006A3E93">
              <w:rPr>
                <w:bCs/>
                <w:color w:val="000000"/>
                <w:spacing w:val="-4"/>
                <w:sz w:val="22"/>
                <w:szCs w:val="22"/>
                <w:lang w:val="pt-BR"/>
              </w:rPr>
              <w:t xml:space="preserve">Săconștientizezeactualitateainfecției cu HIV, SIDA </w:t>
            </w:r>
            <w:r w:rsidRPr="006A3E93">
              <w:rPr>
                <w:bCs/>
                <w:color w:val="000000"/>
                <w:spacing w:val="-4"/>
                <w:sz w:val="22"/>
                <w:szCs w:val="22"/>
                <w:lang w:val="pt-BR"/>
              </w:rPr>
              <w:lastRenderedPageBreak/>
              <w:t>încontextulsituațieiepidemece la zi.</w:t>
            </w:r>
          </w:p>
          <w:p w14:paraId="7C509820" w14:textId="77777777" w:rsidR="00F921C0" w:rsidRPr="006A3E93" w:rsidRDefault="00F921C0" w:rsidP="009E69B8">
            <w:pPr>
              <w:rPr>
                <w:bCs/>
                <w:color w:val="000000"/>
                <w:spacing w:val="-4"/>
                <w:lang w:val="pt-BR"/>
              </w:rPr>
            </w:pPr>
            <w:r w:rsidRPr="006A3E93">
              <w:rPr>
                <w:bCs/>
                <w:color w:val="000000"/>
                <w:spacing w:val="-4"/>
                <w:sz w:val="22"/>
                <w:szCs w:val="22"/>
                <w:lang w:val="pt-BR"/>
              </w:rPr>
              <w:t>Săasimileze cognitive patogeniainfecției cu HIV, SIDA.</w:t>
            </w:r>
            <w:r w:rsidRPr="006A3E93">
              <w:rPr>
                <w:bCs/>
                <w:color w:val="000000"/>
                <w:spacing w:val="-4"/>
                <w:sz w:val="22"/>
                <w:szCs w:val="22"/>
                <w:lang w:val="pt-BR"/>
              </w:rPr>
              <w:br/>
              <w:t>Săcunoascăevoluțiaclinică HIV,SIDA, inclusivparticularitățileacesteia la copii.</w:t>
            </w:r>
            <w:r w:rsidRPr="006A3E93">
              <w:rPr>
                <w:bCs/>
                <w:color w:val="000000"/>
                <w:spacing w:val="-4"/>
                <w:sz w:val="22"/>
                <w:szCs w:val="22"/>
                <w:lang w:val="pt-BR"/>
              </w:rPr>
              <w:br/>
              <w:t>Săînțeleagăcauzalitateaetapizăriidiagnosticului etiologic confirmativșinecesitateaaltorinvestigațiiparaclinice.</w:t>
            </w:r>
          </w:p>
          <w:p w14:paraId="3AE901BB" w14:textId="77777777" w:rsidR="00F921C0" w:rsidRPr="00281766" w:rsidRDefault="00F921C0" w:rsidP="009E69B8">
            <w:pPr>
              <w:pStyle w:val="z1Char"/>
              <w:tabs>
                <w:tab w:val="clear" w:pos="227"/>
                <w:tab w:val="left" w:pos="0"/>
              </w:tabs>
              <w:ind w:left="28" w:hanging="28"/>
              <w:jc w:val="left"/>
              <w:rPr>
                <w:spacing w:val="-4"/>
                <w:sz w:val="24"/>
                <w:szCs w:val="24"/>
                <w:lang w:val="ro-RO"/>
              </w:rPr>
            </w:pPr>
            <w:r w:rsidRPr="006A3E93">
              <w:rPr>
                <w:bCs/>
                <w:spacing w:val="-4"/>
                <w:lang w:val="pt-BR"/>
              </w:rPr>
              <w:t>Săintegrezeprincipiiletratam</w:t>
            </w:r>
            <w:r>
              <w:rPr>
                <w:bCs/>
                <w:spacing w:val="-4"/>
                <w:lang w:val="pt-BR"/>
              </w:rPr>
              <w:t xml:space="preserve">entului antiretroviral înritate </w:t>
            </w:r>
            <w:r w:rsidRPr="006A3E93">
              <w:rPr>
                <w:bCs/>
                <w:spacing w:val="-4"/>
                <w:lang w:val="pt-BR"/>
              </w:rPr>
              <w:t>cu Protocolul Clinic Național.</w:t>
            </w:r>
          </w:p>
        </w:tc>
        <w:tc>
          <w:tcPr>
            <w:tcW w:w="5364" w:type="dxa"/>
            <w:tcBorders>
              <w:top w:val="single" w:sz="4" w:space="0" w:color="auto"/>
              <w:left w:val="single" w:sz="4" w:space="0" w:color="auto"/>
              <w:bottom w:val="single" w:sz="4" w:space="0" w:color="auto"/>
              <w:right w:val="single" w:sz="4" w:space="0" w:color="auto"/>
            </w:tcBorders>
          </w:tcPr>
          <w:p w14:paraId="17F43163" w14:textId="77777777" w:rsidR="00F921C0" w:rsidRPr="00281766" w:rsidRDefault="00F921C0" w:rsidP="009E69B8">
            <w:pPr>
              <w:tabs>
                <w:tab w:val="left" w:pos="170"/>
              </w:tabs>
              <w:jc w:val="both"/>
              <w:rPr>
                <w:i/>
                <w:iCs/>
                <w:color w:val="000000"/>
                <w:spacing w:val="-4"/>
                <w:lang w:val="ro-RO"/>
              </w:rPr>
            </w:pPr>
            <w:r w:rsidRPr="004B2899">
              <w:rPr>
                <w:lang w:val="pt-BR"/>
              </w:rPr>
              <w:lastRenderedPageBreak/>
              <w:t>Actualitate.</w:t>
            </w:r>
          </w:p>
        </w:tc>
      </w:tr>
      <w:tr w:rsidR="00F921C0" w:rsidRPr="00600F4D" w14:paraId="0F6DB643" w14:textId="77777777" w:rsidTr="00F921C0">
        <w:trPr>
          <w:trHeight w:val="349"/>
          <w:jc w:val="center"/>
        </w:trPr>
        <w:tc>
          <w:tcPr>
            <w:tcW w:w="4709" w:type="dxa"/>
            <w:vMerge/>
            <w:tcBorders>
              <w:left w:val="single" w:sz="4" w:space="0" w:color="auto"/>
              <w:right w:val="single" w:sz="4" w:space="0" w:color="auto"/>
            </w:tcBorders>
          </w:tcPr>
          <w:p w14:paraId="316192F5"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074F7CA7" w14:textId="77777777" w:rsidR="00F921C0" w:rsidRPr="00281766" w:rsidRDefault="00F921C0" w:rsidP="009E69B8">
            <w:pPr>
              <w:tabs>
                <w:tab w:val="left" w:pos="170"/>
              </w:tabs>
              <w:jc w:val="both"/>
              <w:rPr>
                <w:i/>
                <w:iCs/>
                <w:color w:val="000000"/>
                <w:spacing w:val="-4"/>
                <w:lang w:val="ro-RO"/>
              </w:rPr>
            </w:pPr>
            <w:r w:rsidRPr="004B2899">
              <w:rPr>
                <w:lang w:val="en-US"/>
              </w:rPr>
              <w:t>Etiopatogenie.</w:t>
            </w:r>
          </w:p>
        </w:tc>
      </w:tr>
      <w:tr w:rsidR="00F921C0" w:rsidRPr="00600F4D" w14:paraId="376B9769" w14:textId="77777777" w:rsidTr="00F921C0">
        <w:trPr>
          <w:trHeight w:val="349"/>
          <w:jc w:val="center"/>
        </w:trPr>
        <w:tc>
          <w:tcPr>
            <w:tcW w:w="4709" w:type="dxa"/>
            <w:vMerge/>
            <w:tcBorders>
              <w:left w:val="single" w:sz="4" w:space="0" w:color="auto"/>
              <w:right w:val="single" w:sz="4" w:space="0" w:color="auto"/>
            </w:tcBorders>
          </w:tcPr>
          <w:p w14:paraId="7EF5E687"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A99C01B" w14:textId="77777777" w:rsidR="00F921C0" w:rsidRPr="00281766" w:rsidRDefault="00F921C0" w:rsidP="009E69B8">
            <w:pPr>
              <w:tabs>
                <w:tab w:val="left" w:pos="170"/>
              </w:tabs>
              <w:jc w:val="both"/>
              <w:rPr>
                <w:i/>
                <w:iCs/>
                <w:color w:val="000000"/>
                <w:spacing w:val="-4"/>
                <w:lang w:val="ro-RO"/>
              </w:rPr>
            </w:pPr>
            <w:r w:rsidRPr="004B2899">
              <w:rPr>
                <w:lang w:val="en-US"/>
              </w:rPr>
              <w:t>Principii de clasificare.</w:t>
            </w:r>
          </w:p>
        </w:tc>
      </w:tr>
      <w:tr w:rsidR="00F921C0" w:rsidRPr="00600F4D" w14:paraId="61DFA151" w14:textId="77777777" w:rsidTr="00F921C0">
        <w:trPr>
          <w:trHeight w:val="349"/>
          <w:jc w:val="center"/>
        </w:trPr>
        <w:tc>
          <w:tcPr>
            <w:tcW w:w="4709" w:type="dxa"/>
            <w:vMerge/>
            <w:tcBorders>
              <w:left w:val="single" w:sz="4" w:space="0" w:color="auto"/>
              <w:right w:val="single" w:sz="4" w:space="0" w:color="auto"/>
            </w:tcBorders>
          </w:tcPr>
          <w:p w14:paraId="359C7B8D"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4F3C92FC" w14:textId="77777777" w:rsidR="00F921C0" w:rsidRPr="00281766" w:rsidRDefault="00F921C0" w:rsidP="009E69B8">
            <w:pPr>
              <w:autoSpaceDE w:val="0"/>
              <w:autoSpaceDN w:val="0"/>
              <w:adjustRightInd w:val="0"/>
              <w:rPr>
                <w:i/>
                <w:iCs/>
                <w:color w:val="000000"/>
                <w:spacing w:val="-4"/>
                <w:lang w:val="ro-RO"/>
              </w:rPr>
            </w:pPr>
            <w:r w:rsidRPr="004B2899">
              <w:rPr>
                <w:lang w:val="en-US"/>
              </w:rPr>
              <w:t>Particularităţile</w:t>
            </w:r>
            <w:r>
              <w:rPr>
                <w:lang w:val="en-US"/>
              </w:rPr>
              <w:t xml:space="preserve"> </w:t>
            </w:r>
            <w:r w:rsidRPr="004B2899">
              <w:rPr>
                <w:lang w:val="en-US"/>
              </w:rPr>
              <w:t>tabloului clinic.</w:t>
            </w:r>
          </w:p>
        </w:tc>
      </w:tr>
      <w:tr w:rsidR="00F921C0" w:rsidRPr="00600F4D" w14:paraId="09C4781D" w14:textId="77777777" w:rsidTr="00F921C0">
        <w:trPr>
          <w:trHeight w:val="349"/>
          <w:jc w:val="center"/>
        </w:trPr>
        <w:tc>
          <w:tcPr>
            <w:tcW w:w="4709" w:type="dxa"/>
            <w:vMerge/>
            <w:tcBorders>
              <w:left w:val="single" w:sz="4" w:space="0" w:color="auto"/>
              <w:right w:val="single" w:sz="4" w:space="0" w:color="auto"/>
            </w:tcBorders>
          </w:tcPr>
          <w:p w14:paraId="5B3C7D1C"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A988F76" w14:textId="77777777" w:rsidR="00F921C0" w:rsidRPr="00281766" w:rsidRDefault="00F921C0" w:rsidP="009E69B8">
            <w:pPr>
              <w:tabs>
                <w:tab w:val="left" w:pos="170"/>
              </w:tabs>
              <w:jc w:val="both"/>
              <w:rPr>
                <w:i/>
                <w:iCs/>
                <w:color w:val="000000"/>
                <w:spacing w:val="-4"/>
                <w:lang w:val="ro-RO"/>
              </w:rPr>
            </w:pPr>
            <w:r w:rsidRPr="004B2899">
              <w:rPr>
                <w:lang w:val="en-US"/>
              </w:rPr>
              <w:t>Managementul clinic.</w:t>
            </w:r>
          </w:p>
        </w:tc>
      </w:tr>
      <w:tr w:rsidR="00F921C0" w:rsidRPr="00600F4D" w14:paraId="5B890467" w14:textId="77777777" w:rsidTr="00F921C0">
        <w:trPr>
          <w:trHeight w:val="349"/>
          <w:jc w:val="center"/>
        </w:trPr>
        <w:tc>
          <w:tcPr>
            <w:tcW w:w="4709" w:type="dxa"/>
            <w:vMerge/>
            <w:tcBorders>
              <w:left w:val="single" w:sz="4" w:space="0" w:color="auto"/>
              <w:right w:val="single" w:sz="4" w:space="0" w:color="auto"/>
            </w:tcBorders>
          </w:tcPr>
          <w:p w14:paraId="5140A6A2"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845743C" w14:textId="77777777" w:rsidR="00F921C0" w:rsidRPr="00163C31" w:rsidRDefault="00F921C0" w:rsidP="009E69B8">
            <w:pPr>
              <w:autoSpaceDE w:val="0"/>
              <w:autoSpaceDN w:val="0"/>
              <w:adjustRightInd w:val="0"/>
              <w:rPr>
                <w:lang w:val="en-US"/>
              </w:rPr>
            </w:pPr>
            <w:r w:rsidRPr="004B2899">
              <w:rPr>
                <w:lang w:val="en-US"/>
              </w:rPr>
              <w:t>Diagnosticul de laborator.</w:t>
            </w:r>
          </w:p>
        </w:tc>
      </w:tr>
      <w:tr w:rsidR="00F921C0" w:rsidRPr="00600F4D" w14:paraId="31AB2582" w14:textId="77777777" w:rsidTr="00F921C0">
        <w:trPr>
          <w:trHeight w:val="349"/>
          <w:jc w:val="center"/>
        </w:trPr>
        <w:tc>
          <w:tcPr>
            <w:tcW w:w="4709" w:type="dxa"/>
            <w:vMerge/>
            <w:tcBorders>
              <w:left w:val="single" w:sz="4" w:space="0" w:color="auto"/>
              <w:bottom w:val="single" w:sz="4" w:space="0" w:color="auto"/>
              <w:right w:val="single" w:sz="4" w:space="0" w:color="auto"/>
            </w:tcBorders>
          </w:tcPr>
          <w:p w14:paraId="327ABEC2"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29F4DC10" w14:textId="77777777" w:rsidR="00F921C0" w:rsidRPr="00281766" w:rsidRDefault="00F921C0" w:rsidP="009E69B8">
            <w:pPr>
              <w:tabs>
                <w:tab w:val="left" w:pos="170"/>
              </w:tabs>
              <w:jc w:val="both"/>
              <w:rPr>
                <w:i/>
                <w:iCs/>
                <w:color w:val="000000"/>
                <w:spacing w:val="-4"/>
                <w:lang w:val="ro-RO"/>
              </w:rPr>
            </w:pPr>
            <w:r w:rsidRPr="004B2899">
              <w:rPr>
                <w:lang w:val="en-US"/>
              </w:rPr>
              <w:t>Principii de tratament.</w:t>
            </w:r>
          </w:p>
        </w:tc>
      </w:tr>
      <w:tr w:rsidR="00F921C0" w:rsidRPr="00600F4D" w14:paraId="367F32F6" w14:textId="77777777" w:rsidTr="00F921C0">
        <w:trPr>
          <w:trHeight w:val="349"/>
          <w:jc w:val="center"/>
        </w:trPr>
        <w:tc>
          <w:tcPr>
            <w:tcW w:w="10073" w:type="dxa"/>
            <w:gridSpan w:val="2"/>
            <w:tcBorders>
              <w:top w:val="single" w:sz="4" w:space="0" w:color="auto"/>
              <w:left w:val="single" w:sz="4" w:space="0" w:color="auto"/>
              <w:bottom w:val="single" w:sz="4" w:space="0" w:color="auto"/>
              <w:right w:val="single" w:sz="4" w:space="0" w:color="auto"/>
            </w:tcBorders>
          </w:tcPr>
          <w:p w14:paraId="0DCAC1F3" w14:textId="77777777" w:rsidR="00F921C0" w:rsidRPr="00163C31" w:rsidRDefault="00F921C0" w:rsidP="009E69B8">
            <w:pPr>
              <w:autoSpaceDE w:val="0"/>
              <w:autoSpaceDN w:val="0"/>
              <w:adjustRightInd w:val="0"/>
              <w:rPr>
                <w:bCs/>
                <w:lang w:val="ro-RO"/>
              </w:rPr>
            </w:pPr>
            <w:r w:rsidRPr="00163C31">
              <w:rPr>
                <w:b/>
                <w:iCs/>
                <w:color w:val="000000"/>
                <w:spacing w:val="-4"/>
                <w:lang w:val="ro-RO"/>
              </w:rPr>
              <w:t xml:space="preserve">Tema </w:t>
            </w:r>
            <w:r>
              <w:rPr>
                <w:b/>
                <w:iCs/>
                <w:color w:val="000000"/>
                <w:spacing w:val="-4"/>
                <w:lang w:val="ro-RO"/>
              </w:rPr>
              <w:t xml:space="preserve">6. </w:t>
            </w:r>
            <w:r w:rsidRPr="004B2899">
              <w:rPr>
                <w:bCs/>
                <w:lang w:val="ro-RO"/>
              </w:rPr>
              <w:t>Anginele (streptococică, difterică, herpetică, mononucleozică</w:t>
            </w:r>
            <w:r>
              <w:rPr>
                <w:bCs/>
                <w:lang w:val="ro-RO"/>
              </w:rPr>
              <w:t xml:space="preserve"> </w:t>
            </w:r>
            <w:r w:rsidRPr="004B2899">
              <w:rPr>
                <w:bCs/>
                <w:lang w:val="ro-RO"/>
              </w:rPr>
              <w:t>Infecţioasă). Oreionul.</w:t>
            </w:r>
          </w:p>
        </w:tc>
      </w:tr>
      <w:tr w:rsidR="00F921C0" w:rsidRPr="00600F4D" w14:paraId="2FD664FA" w14:textId="77777777" w:rsidTr="00F921C0">
        <w:trPr>
          <w:trHeight w:val="349"/>
          <w:jc w:val="center"/>
        </w:trPr>
        <w:tc>
          <w:tcPr>
            <w:tcW w:w="4709" w:type="dxa"/>
            <w:vMerge w:val="restart"/>
            <w:tcBorders>
              <w:top w:val="single" w:sz="4" w:space="0" w:color="auto"/>
              <w:left w:val="single" w:sz="4" w:space="0" w:color="auto"/>
              <w:right w:val="single" w:sz="4" w:space="0" w:color="auto"/>
            </w:tcBorders>
          </w:tcPr>
          <w:p w14:paraId="48D2DD3C"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 xml:space="preserve">Să memoreze clasificările amigdalitelor. </w:t>
            </w:r>
          </w:p>
          <w:p w14:paraId="5C7E26C7"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 xml:space="preserve">Să cunoască și să deprindă examinarea semnelorclinice ale amigdalitelor, mononucleozei infecțioase și ale complicațiilor acestora. </w:t>
            </w:r>
          </w:p>
          <w:p w14:paraId="6EA29448"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Să memoreze metodele diagnosticului paraclinic.</w:t>
            </w:r>
          </w:p>
          <w:p w14:paraId="6E1F6EE3" w14:textId="77777777" w:rsidR="00F921C0" w:rsidRPr="00281766" w:rsidRDefault="00F921C0" w:rsidP="009E69B8">
            <w:pPr>
              <w:pStyle w:val="z1Char"/>
              <w:tabs>
                <w:tab w:val="clear" w:pos="227"/>
                <w:tab w:val="left" w:pos="28"/>
              </w:tabs>
              <w:ind w:left="14" w:hanging="14"/>
              <w:rPr>
                <w:spacing w:val="-4"/>
                <w:sz w:val="24"/>
                <w:szCs w:val="24"/>
                <w:lang w:val="ro-RO"/>
              </w:rPr>
            </w:pPr>
            <w:r w:rsidRPr="00BD10DF">
              <w:rPr>
                <w:bCs/>
                <w:spacing w:val="-4"/>
                <w:lang w:val="ro-RO"/>
              </w:rPr>
              <w:t>Să însușească principiile tratamentului etiotrop, patogenetic și simptomatic.</w:t>
            </w:r>
          </w:p>
        </w:tc>
        <w:tc>
          <w:tcPr>
            <w:tcW w:w="5364" w:type="dxa"/>
            <w:tcBorders>
              <w:top w:val="single" w:sz="4" w:space="0" w:color="auto"/>
              <w:left w:val="single" w:sz="4" w:space="0" w:color="auto"/>
              <w:bottom w:val="single" w:sz="4" w:space="0" w:color="auto"/>
              <w:right w:val="single" w:sz="4" w:space="0" w:color="auto"/>
            </w:tcBorders>
          </w:tcPr>
          <w:p w14:paraId="46EDE77C" w14:textId="77777777" w:rsidR="00F921C0" w:rsidRPr="00281766" w:rsidRDefault="00F921C0" w:rsidP="009E69B8">
            <w:pPr>
              <w:tabs>
                <w:tab w:val="left" w:pos="170"/>
              </w:tabs>
              <w:jc w:val="both"/>
              <w:rPr>
                <w:i/>
                <w:iCs/>
                <w:color w:val="000000"/>
                <w:spacing w:val="-4"/>
                <w:lang w:val="ro-RO"/>
              </w:rPr>
            </w:pPr>
            <w:r w:rsidRPr="004B2899">
              <w:rPr>
                <w:lang w:val="ro-RO"/>
              </w:rPr>
              <w:t>Actualitate.</w:t>
            </w:r>
          </w:p>
        </w:tc>
      </w:tr>
      <w:tr w:rsidR="00F921C0" w:rsidRPr="00600F4D" w14:paraId="5DCDB30B" w14:textId="77777777" w:rsidTr="00F921C0">
        <w:trPr>
          <w:trHeight w:val="349"/>
          <w:jc w:val="center"/>
        </w:trPr>
        <w:tc>
          <w:tcPr>
            <w:tcW w:w="4709" w:type="dxa"/>
            <w:vMerge/>
            <w:tcBorders>
              <w:left w:val="single" w:sz="4" w:space="0" w:color="auto"/>
              <w:right w:val="single" w:sz="4" w:space="0" w:color="auto"/>
            </w:tcBorders>
          </w:tcPr>
          <w:p w14:paraId="4EEC97FF"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658FEEEC" w14:textId="77777777" w:rsidR="00F921C0" w:rsidRPr="00281766" w:rsidRDefault="00F921C0" w:rsidP="009E69B8">
            <w:pPr>
              <w:tabs>
                <w:tab w:val="left" w:pos="170"/>
              </w:tabs>
              <w:jc w:val="both"/>
              <w:rPr>
                <w:i/>
                <w:iCs/>
                <w:color w:val="000000"/>
                <w:spacing w:val="-4"/>
                <w:lang w:val="ro-RO"/>
              </w:rPr>
            </w:pPr>
            <w:r w:rsidRPr="004B2899">
              <w:rPr>
                <w:lang w:val="ro-RO"/>
              </w:rPr>
              <w:t>Etiopatogenie</w:t>
            </w:r>
          </w:p>
        </w:tc>
      </w:tr>
      <w:tr w:rsidR="00F921C0" w:rsidRPr="00600F4D" w14:paraId="3FB85646" w14:textId="77777777" w:rsidTr="00F921C0">
        <w:trPr>
          <w:trHeight w:val="349"/>
          <w:jc w:val="center"/>
        </w:trPr>
        <w:tc>
          <w:tcPr>
            <w:tcW w:w="4709" w:type="dxa"/>
            <w:vMerge/>
            <w:tcBorders>
              <w:left w:val="single" w:sz="4" w:space="0" w:color="auto"/>
              <w:right w:val="single" w:sz="4" w:space="0" w:color="auto"/>
            </w:tcBorders>
          </w:tcPr>
          <w:p w14:paraId="375A88A2"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27388E50" w14:textId="77777777" w:rsidR="00F921C0" w:rsidRPr="00281766" w:rsidRDefault="00F921C0" w:rsidP="009E69B8">
            <w:pPr>
              <w:tabs>
                <w:tab w:val="left" w:pos="170"/>
              </w:tabs>
              <w:jc w:val="both"/>
              <w:rPr>
                <w:i/>
                <w:iCs/>
                <w:color w:val="000000"/>
                <w:spacing w:val="-4"/>
                <w:lang w:val="ro-RO"/>
              </w:rPr>
            </w:pPr>
            <w:r w:rsidRPr="004B2899">
              <w:rPr>
                <w:lang w:val="ro-RO"/>
              </w:rPr>
              <w:t>Tabloul clinic.</w:t>
            </w:r>
          </w:p>
        </w:tc>
      </w:tr>
      <w:tr w:rsidR="00F921C0" w:rsidRPr="00600F4D" w14:paraId="5C3A36E0" w14:textId="77777777" w:rsidTr="00F921C0">
        <w:trPr>
          <w:trHeight w:val="349"/>
          <w:jc w:val="center"/>
        </w:trPr>
        <w:tc>
          <w:tcPr>
            <w:tcW w:w="4709" w:type="dxa"/>
            <w:vMerge/>
            <w:tcBorders>
              <w:left w:val="single" w:sz="4" w:space="0" w:color="auto"/>
              <w:right w:val="single" w:sz="4" w:space="0" w:color="auto"/>
            </w:tcBorders>
          </w:tcPr>
          <w:p w14:paraId="1DD292A6"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250AE44" w14:textId="77777777" w:rsidR="00F921C0" w:rsidRPr="00163C31" w:rsidRDefault="00F921C0" w:rsidP="009E69B8">
            <w:pPr>
              <w:autoSpaceDE w:val="0"/>
              <w:autoSpaceDN w:val="0"/>
              <w:adjustRightInd w:val="0"/>
              <w:rPr>
                <w:lang w:val="ro-RO"/>
              </w:rPr>
            </w:pPr>
            <w:r w:rsidRPr="004B2899">
              <w:rPr>
                <w:lang w:val="ro-RO"/>
              </w:rPr>
              <w:t>Managementul clinic.</w:t>
            </w:r>
          </w:p>
        </w:tc>
      </w:tr>
      <w:tr w:rsidR="00F921C0" w:rsidRPr="00600F4D" w14:paraId="32D9AC29" w14:textId="77777777" w:rsidTr="00F921C0">
        <w:trPr>
          <w:trHeight w:val="349"/>
          <w:jc w:val="center"/>
        </w:trPr>
        <w:tc>
          <w:tcPr>
            <w:tcW w:w="4709" w:type="dxa"/>
            <w:vMerge/>
            <w:tcBorders>
              <w:left w:val="single" w:sz="4" w:space="0" w:color="auto"/>
              <w:right w:val="single" w:sz="4" w:space="0" w:color="auto"/>
            </w:tcBorders>
          </w:tcPr>
          <w:p w14:paraId="405816DA"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0E717D1E" w14:textId="77777777" w:rsidR="00F921C0" w:rsidRPr="004B2899" w:rsidRDefault="00F921C0" w:rsidP="009E69B8">
            <w:pPr>
              <w:autoSpaceDE w:val="0"/>
              <w:autoSpaceDN w:val="0"/>
              <w:adjustRightInd w:val="0"/>
              <w:rPr>
                <w:lang w:val="ro-RO"/>
              </w:rPr>
            </w:pPr>
            <w:r w:rsidRPr="004B2899">
              <w:rPr>
                <w:lang w:val="ro-RO"/>
              </w:rPr>
              <w:t>Diagnosticul de laborator.</w:t>
            </w:r>
          </w:p>
        </w:tc>
      </w:tr>
      <w:tr w:rsidR="00F921C0" w:rsidRPr="00600F4D" w14:paraId="48B671E5" w14:textId="77777777" w:rsidTr="00F921C0">
        <w:trPr>
          <w:trHeight w:val="349"/>
          <w:jc w:val="center"/>
        </w:trPr>
        <w:tc>
          <w:tcPr>
            <w:tcW w:w="4709" w:type="dxa"/>
            <w:vMerge/>
            <w:tcBorders>
              <w:left w:val="single" w:sz="4" w:space="0" w:color="auto"/>
              <w:bottom w:val="single" w:sz="4" w:space="0" w:color="auto"/>
              <w:right w:val="single" w:sz="4" w:space="0" w:color="auto"/>
            </w:tcBorders>
          </w:tcPr>
          <w:p w14:paraId="63AE6693"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4A212C2" w14:textId="77777777" w:rsidR="00F921C0" w:rsidRPr="00281766" w:rsidRDefault="00F921C0" w:rsidP="009E69B8">
            <w:pPr>
              <w:tabs>
                <w:tab w:val="left" w:pos="170"/>
              </w:tabs>
              <w:jc w:val="both"/>
              <w:rPr>
                <w:i/>
                <w:iCs/>
                <w:color w:val="000000"/>
                <w:spacing w:val="-4"/>
                <w:lang w:val="ro-RO"/>
              </w:rPr>
            </w:pPr>
            <w:r w:rsidRPr="004B2899">
              <w:rPr>
                <w:lang w:val="ro-RO"/>
              </w:rPr>
              <w:t>Principii de tratament.</w:t>
            </w:r>
          </w:p>
        </w:tc>
      </w:tr>
      <w:tr w:rsidR="00F921C0" w:rsidRPr="00600F4D" w14:paraId="13A5D7ED" w14:textId="77777777" w:rsidTr="00F921C0">
        <w:trPr>
          <w:trHeight w:val="349"/>
          <w:jc w:val="center"/>
        </w:trPr>
        <w:tc>
          <w:tcPr>
            <w:tcW w:w="10073" w:type="dxa"/>
            <w:gridSpan w:val="2"/>
            <w:tcBorders>
              <w:top w:val="single" w:sz="4" w:space="0" w:color="auto"/>
              <w:left w:val="single" w:sz="4" w:space="0" w:color="auto"/>
              <w:bottom w:val="single" w:sz="4" w:space="0" w:color="auto"/>
              <w:right w:val="single" w:sz="4" w:space="0" w:color="auto"/>
            </w:tcBorders>
          </w:tcPr>
          <w:p w14:paraId="1A3C3ABB" w14:textId="77777777" w:rsidR="00F921C0" w:rsidRPr="004B2899" w:rsidRDefault="00F921C0" w:rsidP="009E69B8">
            <w:pPr>
              <w:tabs>
                <w:tab w:val="left" w:pos="170"/>
              </w:tabs>
              <w:jc w:val="both"/>
              <w:rPr>
                <w:lang w:val="ro-RO"/>
              </w:rPr>
            </w:pPr>
            <w:r w:rsidRPr="00163C31">
              <w:rPr>
                <w:b/>
                <w:lang w:val="ro-RO"/>
              </w:rPr>
              <w:t>Tema 7.</w:t>
            </w:r>
            <w:r>
              <w:rPr>
                <w:lang w:val="ro-RO"/>
              </w:rPr>
              <w:t xml:space="preserve"> Maladiile infectioase care evolueaza cu exantem. Rugeola, Rubeola, Scarlatina, Varicela.</w:t>
            </w:r>
          </w:p>
        </w:tc>
      </w:tr>
      <w:tr w:rsidR="00F921C0" w:rsidRPr="00600F4D" w14:paraId="2C131D0B" w14:textId="77777777" w:rsidTr="00F921C0">
        <w:trPr>
          <w:trHeight w:val="349"/>
          <w:jc w:val="center"/>
        </w:trPr>
        <w:tc>
          <w:tcPr>
            <w:tcW w:w="4709" w:type="dxa"/>
            <w:vMerge w:val="restart"/>
            <w:tcBorders>
              <w:top w:val="single" w:sz="4" w:space="0" w:color="auto"/>
              <w:left w:val="single" w:sz="4" w:space="0" w:color="auto"/>
              <w:right w:val="single" w:sz="4" w:space="0" w:color="auto"/>
            </w:tcBorders>
          </w:tcPr>
          <w:p w14:paraId="5C595738" w14:textId="77777777" w:rsidR="00F921C0" w:rsidRPr="00BD10DF" w:rsidRDefault="00F921C0" w:rsidP="009E69B8">
            <w:pPr>
              <w:rPr>
                <w:bCs/>
                <w:color w:val="000000"/>
                <w:spacing w:val="-4"/>
                <w:lang w:val="ro-RO"/>
              </w:rPr>
            </w:pPr>
            <w:r w:rsidRPr="00BD10DF">
              <w:rPr>
                <w:bCs/>
                <w:color w:val="000000"/>
                <w:spacing w:val="-4"/>
                <w:sz w:val="22"/>
                <w:szCs w:val="22"/>
                <w:lang w:val="ro-RO"/>
              </w:rPr>
              <w:t>Să cunoască etiologia și modurile de transmitere ale infecțiilor eruptive.</w:t>
            </w:r>
            <w:r w:rsidRPr="00BD10DF">
              <w:rPr>
                <w:bCs/>
                <w:color w:val="000000"/>
                <w:spacing w:val="-4"/>
                <w:sz w:val="22"/>
                <w:szCs w:val="22"/>
                <w:lang w:val="ro-RO"/>
              </w:rPr>
              <w:br/>
              <w:t>Să știe să definească morfologic elementul eruptiv.</w:t>
            </w:r>
          </w:p>
          <w:p w14:paraId="6A73DB0E" w14:textId="77777777" w:rsidR="00F921C0" w:rsidRPr="00281766" w:rsidRDefault="00F921C0" w:rsidP="009E69B8">
            <w:pPr>
              <w:pStyle w:val="z1Char"/>
              <w:tabs>
                <w:tab w:val="clear" w:pos="227"/>
              </w:tabs>
              <w:ind w:left="0" w:firstLine="0"/>
              <w:jc w:val="left"/>
              <w:rPr>
                <w:spacing w:val="-4"/>
                <w:sz w:val="24"/>
                <w:szCs w:val="24"/>
                <w:lang w:val="ro-RO"/>
              </w:rPr>
            </w:pPr>
            <w:r w:rsidRPr="00BD10DF">
              <w:rPr>
                <w:bCs/>
                <w:spacing w:val="-4"/>
                <w:lang w:val="ro-RO"/>
              </w:rPr>
              <w:t>Să diferențieze infecțiile eruptive în baza evolițiilor clinice.</w:t>
            </w:r>
          </w:p>
        </w:tc>
        <w:tc>
          <w:tcPr>
            <w:tcW w:w="5364" w:type="dxa"/>
            <w:tcBorders>
              <w:top w:val="single" w:sz="4" w:space="0" w:color="auto"/>
              <w:left w:val="single" w:sz="4" w:space="0" w:color="auto"/>
              <w:bottom w:val="single" w:sz="4" w:space="0" w:color="auto"/>
              <w:right w:val="single" w:sz="4" w:space="0" w:color="auto"/>
            </w:tcBorders>
          </w:tcPr>
          <w:p w14:paraId="79A78E82" w14:textId="77777777" w:rsidR="00F921C0" w:rsidRPr="00BD10DF" w:rsidRDefault="00F921C0" w:rsidP="009E69B8">
            <w:pPr>
              <w:jc w:val="both"/>
              <w:rPr>
                <w:bCs/>
                <w:color w:val="000000"/>
                <w:spacing w:val="-4"/>
                <w:lang w:val="ro-RO"/>
              </w:rPr>
            </w:pPr>
            <w:r w:rsidRPr="00BD10DF">
              <w:rPr>
                <w:bCs/>
                <w:color w:val="000000"/>
                <w:spacing w:val="-4"/>
                <w:sz w:val="22"/>
                <w:szCs w:val="22"/>
                <w:lang w:val="ro-RO"/>
              </w:rPr>
              <w:t xml:space="preserve">Etiologie. </w:t>
            </w:r>
          </w:p>
        </w:tc>
      </w:tr>
      <w:tr w:rsidR="00F921C0" w:rsidRPr="00600F4D" w14:paraId="7995E61B" w14:textId="77777777" w:rsidTr="00F921C0">
        <w:trPr>
          <w:trHeight w:val="349"/>
          <w:jc w:val="center"/>
        </w:trPr>
        <w:tc>
          <w:tcPr>
            <w:tcW w:w="4709" w:type="dxa"/>
            <w:vMerge/>
            <w:tcBorders>
              <w:left w:val="single" w:sz="4" w:space="0" w:color="auto"/>
              <w:right w:val="single" w:sz="4" w:space="0" w:color="auto"/>
            </w:tcBorders>
          </w:tcPr>
          <w:p w14:paraId="744E06BC"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70654F08" w14:textId="77777777" w:rsidR="00F921C0" w:rsidRPr="00BD10DF" w:rsidRDefault="00F921C0" w:rsidP="009E69B8">
            <w:pPr>
              <w:jc w:val="both"/>
              <w:rPr>
                <w:b/>
                <w:bCs/>
                <w:color w:val="000000"/>
                <w:spacing w:val="-4"/>
                <w:lang w:val="ro-RO"/>
              </w:rPr>
            </w:pPr>
            <w:r w:rsidRPr="00BD10DF">
              <w:rPr>
                <w:bCs/>
                <w:color w:val="000000"/>
                <w:spacing w:val="-4"/>
                <w:sz w:val="22"/>
                <w:szCs w:val="22"/>
                <w:lang w:val="ro-RO"/>
              </w:rPr>
              <w:t>Particularităţile clinice şi evolutive.</w:t>
            </w:r>
          </w:p>
        </w:tc>
      </w:tr>
      <w:tr w:rsidR="00F921C0" w:rsidRPr="00600F4D" w14:paraId="393DE3E9" w14:textId="77777777" w:rsidTr="00F921C0">
        <w:trPr>
          <w:trHeight w:val="349"/>
          <w:jc w:val="center"/>
        </w:trPr>
        <w:tc>
          <w:tcPr>
            <w:tcW w:w="4709" w:type="dxa"/>
            <w:vMerge/>
            <w:tcBorders>
              <w:left w:val="single" w:sz="4" w:space="0" w:color="auto"/>
              <w:bottom w:val="single" w:sz="4" w:space="0" w:color="auto"/>
              <w:right w:val="single" w:sz="4" w:space="0" w:color="auto"/>
            </w:tcBorders>
          </w:tcPr>
          <w:p w14:paraId="06A991EC" w14:textId="77777777" w:rsidR="00F921C0" w:rsidRPr="00281766" w:rsidRDefault="00F921C0" w:rsidP="009E69B8">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24FC4CE" w14:textId="77777777" w:rsidR="00F921C0" w:rsidRPr="00BD10DF" w:rsidRDefault="00F921C0" w:rsidP="009E69B8">
            <w:pPr>
              <w:jc w:val="both"/>
              <w:rPr>
                <w:b/>
                <w:bCs/>
                <w:color w:val="000000"/>
                <w:spacing w:val="-4"/>
                <w:lang w:val="ro-RO"/>
              </w:rPr>
            </w:pPr>
            <w:r w:rsidRPr="00BD10DF">
              <w:rPr>
                <w:bCs/>
                <w:color w:val="000000"/>
                <w:spacing w:val="-4"/>
                <w:sz w:val="22"/>
                <w:szCs w:val="22"/>
                <w:lang w:val="ro-RO"/>
              </w:rPr>
              <w:t>Principiile diagnosticului diferenţial.</w:t>
            </w:r>
          </w:p>
        </w:tc>
      </w:tr>
    </w:tbl>
    <w:p w14:paraId="165D29A7" w14:textId="77777777" w:rsidR="006332AA" w:rsidRPr="00F921C0" w:rsidRDefault="006332AA" w:rsidP="00F921C0">
      <w:pPr>
        <w:pStyle w:val="af4"/>
        <w:widowControl w:val="0"/>
        <w:numPr>
          <w:ilvl w:val="0"/>
          <w:numId w:val="7"/>
        </w:numPr>
        <w:spacing w:before="360" w:after="240"/>
        <w:ind w:left="709" w:hanging="567"/>
        <w:contextualSpacing w:val="0"/>
        <w:rPr>
          <w:b/>
          <w:caps/>
          <w:lang w:val="ro-RO"/>
        </w:rPr>
      </w:pPr>
      <w:r w:rsidRPr="00F921C0">
        <w:rPr>
          <w:b/>
          <w:caps/>
          <w:lang w:val="ro-RO"/>
        </w:rPr>
        <w:t>COMPETENŢE PROFESIONALE (SPECIFICE</w:t>
      </w:r>
      <w:r w:rsidR="008D6C5D" w:rsidRPr="00F921C0">
        <w:rPr>
          <w:b/>
          <w:caps/>
          <w:lang w:val="ro-RO"/>
        </w:rPr>
        <w:t>)</w:t>
      </w:r>
      <w:r w:rsidRPr="00F921C0">
        <w:rPr>
          <w:b/>
          <w:caps/>
          <w:lang w:val="ro-RO"/>
        </w:rPr>
        <w:t xml:space="preserve"> (</w:t>
      </w:r>
      <w:r w:rsidR="008D6C5D" w:rsidRPr="00F921C0">
        <w:rPr>
          <w:b/>
          <w:caps/>
          <w:lang w:val="ro-RO"/>
        </w:rPr>
        <w:t>CP</w:t>
      </w:r>
      <w:r w:rsidRPr="00F921C0">
        <w:rPr>
          <w:b/>
          <w:caps/>
          <w:lang w:val="ro-RO"/>
        </w:rPr>
        <w:t>) ȘI TRANSVERSALE (CT) ŞI FINALITĂŢI DE STUDIU</w:t>
      </w:r>
    </w:p>
    <w:p w14:paraId="0F13B480" w14:textId="77777777" w:rsidR="00A63E65" w:rsidRPr="00804A95" w:rsidRDefault="00A63E65" w:rsidP="00804A95">
      <w:pPr>
        <w:widowControl w:val="0"/>
        <w:spacing w:before="120"/>
        <w:ind w:left="142"/>
        <w:rPr>
          <w:b/>
          <w:caps/>
          <w:lang w:val="ro-RO"/>
        </w:rPr>
      </w:pPr>
      <w:r w:rsidRPr="00804A95">
        <w:rPr>
          <w:b/>
          <w:lang w:val="ro-RO"/>
        </w:rPr>
        <w:t xml:space="preserve">Competențe profesionale </w:t>
      </w:r>
      <w:r w:rsidRPr="00804A95">
        <w:rPr>
          <w:b/>
          <w:caps/>
          <w:lang w:val="ro-RO"/>
        </w:rPr>
        <w:t>(C</w:t>
      </w:r>
      <w:r w:rsidR="008D6C5D" w:rsidRPr="00804A95">
        <w:rPr>
          <w:b/>
          <w:caps/>
          <w:lang w:val="ro-RO"/>
        </w:rPr>
        <w:t>P</w:t>
      </w:r>
      <w:r w:rsidRPr="00804A95">
        <w:rPr>
          <w:b/>
          <w:caps/>
          <w:lang w:val="ro-RO"/>
        </w:rPr>
        <w:t>)</w:t>
      </w:r>
    </w:p>
    <w:p w14:paraId="02005B42" w14:textId="77777777" w:rsidR="00804A95" w:rsidRPr="00804A95" w:rsidRDefault="00804A95" w:rsidP="00804A95">
      <w:pPr>
        <w:widowControl w:val="0"/>
        <w:ind w:left="426"/>
        <w:jc w:val="both"/>
        <w:rPr>
          <w:color w:val="000000"/>
          <w:lang w:val="ro-RO" w:eastAsia="en-US"/>
        </w:rPr>
      </w:pPr>
      <w:r w:rsidRPr="00804A95">
        <w:rPr>
          <w:color w:val="000000"/>
          <w:lang w:val="ro-RO" w:eastAsia="en-US"/>
        </w:rPr>
        <w:t>•</w:t>
      </w:r>
      <w:r w:rsidRPr="00804A95">
        <w:rPr>
          <w:color w:val="000000"/>
          <w:lang w:val="ro-RO" w:eastAsia="en-US"/>
        </w:rPr>
        <w:tab/>
        <w:t>CP1.Cunoaşterea temeinică a particularităţilor de structură, dezvoltare şifuncţionare a organismului uman în diverse stări fiziologice şi patologice.</w:t>
      </w:r>
    </w:p>
    <w:p w14:paraId="62B9B4C3" w14:textId="77777777" w:rsidR="00804A95" w:rsidRPr="00804A95" w:rsidRDefault="00804A95" w:rsidP="00804A95">
      <w:pPr>
        <w:widowControl w:val="0"/>
        <w:ind w:left="426"/>
        <w:jc w:val="both"/>
        <w:rPr>
          <w:color w:val="000000"/>
          <w:lang w:val="ro-RO" w:eastAsia="en-US"/>
        </w:rPr>
      </w:pPr>
      <w:r w:rsidRPr="00804A95">
        <w:rPr>
          <w:color w:val="000000"/>
          <w:lang w:val="ro-RO" w:eastAsia="en-US"/>
        </w:rPr>
        <w:t>•</w:t>
      </w:r>
      <w:r w:rsidRPr="00804A95">
        <w:rPr>
          <w:color w:val="000000"/>
          <w:lang w:val="ro-RO" w:eastAsia="en-US"/>
        </w:rPr>
        <w:tab/>
        <w:t xml:space="preserve">CP2. Efectuarea diverselor manopere practice şi procedee pentru realizarea activităţilor profesionale specifice specialităţii stomatologie pe baza cunoştinţelor din ştiinţele fundamentale; </w:t>
      </w:r>
    </w:p>
    <w:p w14:paraId="0958891E" w14:textId="77777777" w:rsidR="00804A95" w:rsidRPr="00804A95" w:rsidRDefault="00804A95" w:rsidP="00804A95">
      <w:pPr>
        <w:widowControl w:val="0"/>
        <w:ind w:left="426"/>
        <w:jc w:val="both"/>
        <w:rPr>
          <w:color w:val="000000"/>
          <w:lang w:val="ro-RO" w:eastAsia="en-US"/>
        </w:rPr>
      </w:pPr>
      <w:r w:rsidRPr="00804A95">
        <w:rPr>
          <w:color w:val="000000"/>
          <w:lang w:val="ro-RO" w:eastAsia="en-US"/>
        </w:rPr>
        <w:t>•</w:t>
      </w:r>
      <w:r w:rsidRPr="00804A95">
        <w:rPr>
          <w:color w:val="000000"/>
          <w:lang w:val="ro-RO" w:eastAsia="en-US"/>
        </w:rPr>
        <w:tab/>
        <w:t xml:space="preserve">CP3. Elaborarea planului de diagnostic, tratament şi reabilitare în diverse situaţii patologice şi selectarea procedeelor terapeutice adecvate pentru acestea, inclusiv acordarea asistenţei medicale de urgenţă; </w:t>
      </w:r>
    </w:p>
    <w:p w14:paraId="2490FA13" w14:textId="77777777" w:rsidR="00804A95" w:rsidRPr="00804A95" w:rsidRDefault="00804A95" w:rsidP="00804A95">
      <w:pPr>
        <w:widowControl w:val="0"/>
        <w:ind w:left="426"/>
        <w:jc w:val="both"/>
        <w:rPr>
          <w:color w:val="000000"/>
          <w:lang w:val="ro-RO" w:eastAsia="en-US"/>
        </w:rPr>
      </w:pPr>
      <w:r w:rsidRPr="00804A95">
        <w:rPr>
          <w:color w:val="000000"/>
          <w:lang w:val="ro-RO" w:eastAsia="en-US"/>
        </w:rPr>
        <w:t>•</w:t>
      </w:r>
      <w:r w:rsidRPr="00804A95">
        <w:rPr>
          <w:color w:val="000000"/>
          <w:lang w:val="ro-RO" w:eastAsia="en-US"/>
        </w:rPr>
        <w:tab/>
        <w:t>CP4.  Utilizarea tehnicelor medicale, investigaţiilor instrumentale şi de laborator, a  tehnologiilor digitale pentru rezolvarea sarcinilor specifice conduitei terapeutice  a pacientului.</w:t>
      </w:r>
    </w:p>
    <w:p w14:paraId="68D66AE4" w14:textId="77777777" w:rsidR="00804A95" w:rsidRPr="00804A95" w:rsidRDefault="00804A95" w:rsidP="00804A95">
      <w:pPr>
        <w:widowControl w:val="0"/>
        <w:ind w:left="426"/>
        <w:jc w:val="both"/>
        <w:rPr>
          <w:color w:val="000000"/>
          <w:lang w:val="ro-RO" w:eastAsia="en-US"/>
        </w:rPr>
      </w:pPr>
      <w:r w:rsidRPr="00804A95">
        <w:rPr>
          <w:color w:val="000000"/>
          <w:lang w:val="ro-RO" w:eastAsia="en-US"/>
        </w:rPr>
        <w:t>•</w:t>
      </w:r>
      <w:r w:rsidRPr="00804A95">
        <w:rPr>
          <w:color w:val="000000"/>
          <w:lang w:val="ro-RO" w:eastAsia="en-US"/>
        </w:rPr>
        <w:tab/>
        <w:t xml:space="preserve">CP5. Planificarea, coordonarea şi efectuarea activităţilor de promovare a sănătăţiişi a măsurilor profilactice pentru îmbunătăţirea sănătăţii la nivel individual şi comunitar. </w:t>
      </w:r>
    </w:p>
    <w:p w14:paraId="04CF8B51" w14:textId="77777777" w:rsidR="00804A95" w:rsidRPr="00804A95" w:rsidRDefault="00804A95" w:rsidP="00804A95">
      <w:pPr>
        <w:widowControl w:val="0"/>
        <w:ind w:left="426"/>
        <w:jc w:val="both"/>
        <w:rPr>
          <w:color w:val="000000"/>
          <w:lang w:val="ro-RO" w:eastAsia="en-US"/>
        </w:rPr>
      </w:pPr>
      <w:r w:rsidRPr="00804A95">
        <w:rPr>
          <w:color w:val="000000"/>
          <w:lang w:val="ro-RO" w:eastAsia="en-US"/>
        </w:rPr>
        <w:t>•</w:t>
      </w:r>
      <w:r w:rsidRPr="00804A95">
        <w:rPr>
          <w:color w:val="000000"/>
          <w:lang w:val="ro-RO" w:eastAsia="en-US"/>
        </w:rPr>
        <w:tab/>
        <w:t xml:space="preserve">CP6. Evaluarea şi asigurarea calităţii serviciilor medicale  în relaţie cu manoperele, procedeele şi  tratamentele asociate. </w:t>
      </w:r>
    </w:p>
    <w:p w14:paraId="292057C7" w14:textId="77777777" w:rsidR="00804A95" w:rsidRPr="00804A95" w:rsidRDefault="00804A95" w:rsidP="00804A95">
      <w:pPr>
        <w:widowControl w:val="0"/>
        <w:ind w:left="426"/>
        <w:jc w:val="both"/>
        <w:rPr>
          <w:color w:val="000000"/>
          <w:lang w:val="ro-RO" w:eastAsia="en-US"/>
        </w:rPr>
      </w:pPr>
    </w:p>
    <w:p w14:paraId="58D42D5B" w14:textId="77777777" w:rsidR="00A63E65" w:rsidRPr="00804A95" w:rsidRDefault="00A63E65" w:rsidP="00804A95">
      <w:pPr>
        <w:widowControl w:val="0"/>
        <w:spacing w:before="120"/>
        <w:ind w:left="142"/>
        <w:rPr>
          <w:b/>
          <w:lang w:val="ro-RO"/>
        </w:rPr>
      </w:pPr>
      <w:r w:rsidRPr="00804A95">
        <w:rPr>
          <w:b/>
          <w:lang w:val="ro-RO"/>
        </w:rPr>
        <w:t>Competențe transversale (</w:t>
      </w:r>
      <w:r w:rsidRPr="00804A95">
        <w:rPr>
          <w:b/>
          <w:caps/>
          <w:lang w:val="ro-RO"/>
        </w:rPr>
        <w:t>ct</w:t>
      </w:r>
      <w:r w:rsidRPr="00804A95">
        <w:rPr>
          <w:b/>
          <w:lang w:val="ro-RO"/>
        </w:rPr>
        <w:t>)</w:t>
      </w:r>
    </w:p>
    <w:p w14:paraId="5EDCE183" w14:textId="77777777" w:rsidR="00804A95" w:rsidRPr="00804A95" w:rsidRDefault="00804A95" w:rsidP="00804A95">
      <w:pPr>
        <w:widowControl w:val="0"/>
        <w:ind w:left="426"/>
        <w:jc w:val="both"/>
        <w:rPr>
          <w:color w:val="000000"/>
          <w:lang w:val="ro-RO" w:eastAsia="en-US"/>
        </w:rPr>
      </w:pPr>
      <w:r w:rsidRPr="00804A95">
        <w:rPr>
          <w:color w:val="000000"/>
          <w:lang w:val="ro-RO" w:eastAsia="en-US"/>
        </w:rPr>
        <w:t>•</w:t>
      </w:r>
      <w:r>
        <w:rPr>
          <w:color w:val="000000"/>
          <w:lang w:val="ro-RO" w:eastAsia="en-US"/>
        </w:rPr>
        <w:t xml:space="preserve"> </w:t>
      </w:r>
      <w:r w:rsidRPr="00804A95">
        <w:rPr>
          <w:color w:val="000000"/>
          <w:lang w:val="ro-RO" w:eastAsia="en-US"/>
        </w:rPr>
        <w:t xml:space="preserve">CT1. Executarea responsabilă a sarcinilor profesionale cu aplicarea valorilor şi normelor eticii profesionale, precum şi prevederilor legislaţiei în vigoare. Promovarea raţionamentului logic, a </w:t>
      </w:r>
      <w:r w:rsidRPr="00804A95">
        <w:rPr>
          <w:color w:val="000000"/>
          <w:lang w:val="ro-RO" w:eastAsia="en-US"/>
        </w:rPr>
        <w:lastRenderedPageBreak/>
        <w:t>aplicabilităţii practice, a evaluării şi autoevaluării în luarea deciziilor;</w:t>
      </w:r>
    </w:p>
    <w:p w14:paraId="5AC4362E" w14:textId="77777777" w:rsidR="00804A95" w:rsidRPr="00804A95" w:rsidRDefault="00804A95" w:rsidP="00804A95">
      <w:pPr>
        <w:widowControl w:val="0"/>
        <w:ind w:left="426"/>
        <w:jc w:val="both"/>
        <w:rPr>
          <w:color w:val="000000"/>
          <w:lang w:val="ro-RO" w:eastAsia="en-US"/>
        </w:rPr>
      </w:pPr>
      <w:r w:rsidRPr="00804A95">
        <w:rPr>
          <w:color w:val="000000"/>
          <w:lang w:val="ro-RO" w:eastAsia="en-US"/>
        </w:rPr>
        <w:t>•</w:t>
      </w:r>
      <w:r>
        <w:rPr>
          <w:color w:val="000000"/>
          <w:lang w:val="ro-RO" w:eastAsia="en-US"/>
        </w:rPr>
        <w:t xml:space="preserve"> </w:t>
      </w:r>
      <w:r w:rsidRPr="00804A95">
        <w:rPr>
          <w:color w:val="000000"/>
          <w:lang w:val="ro-RO" w:eastAsia="en-US"/>
        </w:rPr>
        <w:t>CT2. Realizarea activităţilor şi exercitarea rolurilor specifice muncii în echipă în diverse instituţii medicale. Promovarea spiritului de iniţiativă, dialogului, cooperării, atitudinii pozitive şi respectului faţă de ceilalţi, a empatiei, altruismului şiîmbunătăţirea continuă a propriei activităţi;</w:t>
      </w:r>
    </w:p>
    <w:p w14:paraId="345F6983" w14:textId="77777777" w:rsidR="00804A95" w:rsidRPr="00804A95" w:rsidRDefault="00804A95" w:rsidP="00804A95">
      <w:pPr>
        <w:widowControl w:val="0"/>
        <w:ind w:left="426"/>
        <w:jc w:val="both"/>
        <w:rPr>
          <w:b/>
          <w:lang w:val="ro-RO"/>
        </w:rPr>
      </w:pPr>
      <w:r w:rsidRPr="00804A95">
        <w:rPr>
          <w:color w:val="000000"/>
          <w:lang w:val="ro-RO" w:eastAsia="en-US"/>
        </w:rPr>
        <w:t>•</w:t>
      </w:r>
      <w:r>
        <w:rPr>
          <w:color w:val="000000"/>
          <w:lang w:val="ro-RO" w:eastAsia="en-US"/>
        </w:rPr>
        <w:t xml:space="preserve"> </w:t>
      </w:r>
      <w:r w:rsidRPr="00804A95">
        <w:rPr>
          <w:color w:val="000000"/>
          <w:lang w:val="ro-RO" w:eastAsia="en-US"/>
        </w:rPr>
        <w:t>CT3. Autoevaluarea obiectivă a nevoii de formare profesională continuă în scopul prestării serviciilor de calitate  şi al adaptării la dinamica cerinţelor politicelor în sănătate  şi pentru dezvoltarea personală şi profesională. Utilizarea eficientă a abilităţilor  lingvistice, a cunoştinţelor în tehnologiile informaţionale, a competenţelor în cercetare  şi  comunicare.</w:t>
      </w:r>
    </w:p>
    <w:p w14:paraId="4B5FA885" w14:textId="77777777" w:rsidR="00A63E65" w:rsidRPr="00F921C0" w:rsidRDefault="00A63E65" w:rsidP="00F921C0">
      <w:pPr>
        <w:pStyle w:val="af4"/>
        <w:widowControl w:val="0"/>
        <w:numPr>
          <w:ilvl w:val="0"/>
          <w:numId w:val="19"/>
        </w:numPr>
        <w:spacing w:before="120"/>
        <w:ind w:left="426" w:hanging="284"/>
        <w:contextualSpacing w:val="0"/>
        <w:rPr>
          <w:b/>
          <w:lang w:val="ro-RO"/>
        </w:rPr>
      </w:pPr>
      <w:r w:rsidRPr="00F921C0">
        <w:rPr>
          <w:b/>
          <w:lang w:val="ro-RO"/>
        </w:rPr>
        <w:t>Finalități de studiu</w:t>
      </w:r>
    </w:p>
    <w:p w14:paraId="2FD0DFAB" w14:textId="77777777" w:rsidR="00A63E65" w:rsidRPr="00F921C0" w:rsidRDefault="00A63E65" w:rsidP="00F921C0">
      <w:pPr>
        <w:pStyle w:val="ListParagraph1"/>
        <w:spacing w:line="240" w:lineRule="auto"/>
        <w:ind w:left="900" w:hanging="758"/>
        <w:jc w:val="both"/>
        <w:rPr>
          <w:rFonts w:ascii="Times New Roman" w:hAnsi="Times New Roman"/>
          <w:b/>
          <w:noProof/>
          <w:sz w:val="24"/>
          <w:szCs w:val="24"/>
        </w:rPr>
      </w:pPr>
    </w:p>
    <w:p w14:paraId="7B21656E"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 xml:space="preserve">să cunoască reperele diagnostice şi principiile tratamentului celor mai frecvente boli infecțioase; </w:t>
      </w:r>
    </w:p>
    <w:p w14:paraId="4B3D23A6"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înţeleagă importanţa studierii bolilor infectioase, in principal în condiţiile unei circulaţii intense a populaţiei şi modificărilor climatice parvenite;</w:t>
      </w:r>
    </w:p>
    <w:p w14:paraId="038D665C"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identifice riscul de a contracta o boală infectioasa.</w:t>
      </w:r>
    </w:p>
    <w:p w14:paraId="629C7CBC"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 xml:space="preserve">să efectueze diagnosticul celor mai frecvente boli infecțioase; </w:t>
      </w:r>
    </w:p>
    <w:p w14:paraId="286A23AC"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aprecieze rezultatele investigaţiilor paraclinice;</w:t>
      </w:r>
    </w:p>
    <w:p w14:paraId="0AE73C21"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aplice tratamentul etiotrop în funcţie de etiologie;</w:t>
      </w:r>
    </w:p>
    <w:p w14:paraId="63FA6BC5"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soluţioneze probleme de situaţie, prelucrând multilateral şi critic informaţia însuşită;</w:t>
      </w:r>
    </w:p>
    <w:p w14:paraId="19053DBC"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fie abil de a argumenta opinia proprie şi de a accepta diversităţile în manifestările clinice ale bolilor infecțioase.</w:t>
      </w:r>
    </w:p>
    <w:p w14:paraId="791E0E9D"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abordeze creativ problemele medicinii clinice</w:t>
      </w:r>
    </w:p>
    <w:p w14:paraId="11239B84"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deducă interrelaţii între disciplina Boli infecțioase şi alte discipline clinice</w:t>
      </w:r>
    </w:p>
    <w:p w14:paraId="1E11E1CF"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posede abilităţi de implementare şi integrare a cunoştinţelor obţinută în practica sa medicală</w:t>
      </w:r>
    </w:p>
    <w:p w14:paraId="2F108749"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fie apt de a evalua şi autoevalua obiectiv cunoştinţele în domeniu</w:t>
      </w:r>
    </w:p>
    <w:p w14:paraId="2822C121" w14:textId="77777777" w:rsidR="00804A95" w:rsidRPr="00804A95" w:rsidRDefault="00804A95" w:rsidP="00804A95">
      <w:pPr>
        <w:pStyle w:val="ListParagraph1"/>
        <w:numPr>
          <w:ilvl w:val="0"/>
          <w:numId w:val="24"/>
        </w:numPr>
        <w:spacing w:after="0" w:line="240" w:lineRule="auto"/>
        <w:ind w:left="709" w:hanging="283"/>
        <w:jc w:val="both"/>
        <w:rPr>
          <w:rFonts w:ascii="Times New Roman" w:hAnsi="Times New Roman"/>
          <w:noProof/>
          <w:sz w:val="24"/>
          <w:szCs w:val="24"/>
        </w:rPr>
      </w:pPr>
      <w:r w:rsidRPr="00804A95">
        <w:rPr>
          <w:rFonts w:ascii="Times New Roman" w:hAnsi="Times New Roman"/>
          <w:noProof/>
          <w:sz w:val="24"/>
          <w:szCs w:val="24"/>
        </w:rPr>
        <w:t>să fie apt de a asimila noile realizări în disciplina Boli infecțioase</w:t>
      </w:r>
    </w:p>
    <w:p w14:paraId="5857DF03" w14:textId="77777777" w:rsidR="006332AA" w:rsidRDefault="006332AA" w:rsidP="00F921C0">
      <w:pPr>
        <w:pStyle w:val="af4"/>
        <w:widowControl w:val="0"/>
        <w:numPr>
          <w:ilvl w:val="0"/>
          <w:numId w:val="7"/>
        </w:numPr>
        <w:tabs>
          <w:tab w:val="left" w:pos="851"/>
        </w:tabs>
        <w:spacing w:before="360" w:after="240"/>
        <w:ind w:left="709" w:hanging="567"/>
        <w:contextualSpacing w:val="0"/>
        <w:rPr>
          <w:b/>
          <w:caps/>
          <w:lang w:val="ro-RO"/>
        </w:rPr>
      </w:pPr>
      <w:r w:rsidRPr="00F921C0">
        <w:rPr>
          <w:b/>
          <w:caps/>
          <w:lang w:val="ro-RO"/>
        </w:rPr>
        <w:t>LUCRUL INDIVIDUAL AL STUDENTULUI</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512"/>
        <w:gridCol w:w="4108"/>
        <w:gridCol w:w="2012"/>
        <w:gridCol w:w="2160"/>
      </w:tblGrid>
      <w:tr w:rsidR="00804A95" w:rsidRPr="003D59D7" w14:paraId="241AB0B8" w14:textId="77777777" w:rsidTr="0034623C">
        <w:trPr>
          <w:trHeight w:val="633"/>
          <w:jc w:val="center"/>
        </w:trPr>
        <w:tc>
          <w:tcPr>
            <w:tcW w:w="504" w:type="dxa"/>
            <w:tcBorders>
              <w:top w:val="single" w:sz="4" w:space="0" w:color="auto"/>
              <w:left w:val="single" w:sz="4" w:space="0" w:color="auto"/>
              <w:bottom w:val="single" w:sz="4" w:space="0" w:color="auto"/>
              <w:right w:val="single" w:sz="4" w:space="0" w:color="auto"/>
            </w:tcBorders>
            <w:vAlign w:val="center"/>
          </w:tcPr>
          <w:p w14:paraId="3E134FA1" w14:textId="77777777" w:rsidR="00804A95" w:rsidRPr="00500B6C" w:rsidRDefault="00804A95" w:rsidP="009E69B8">
            <w:pPr>
              <w:jc w:val="center"/>
              <w:rPr>
                <w:sz w:val="22"/>
                <w:szCs w:val="22"/>
                <w:lang w:val="ro-RO"/>
              </w:rPr>
            </w:pPr>
            <w:r w:rsidRPr="00500B6C">
              <w:rPr>
                <w:sz w:val="22"/>
                <w:szCs w:val="22"/>
                <w:lang w:val="ro-RO"/>
              </w:rPr>
              <w:t>Nr.</w:t>
            </w:r>
          </w:p>
        </w:tc>
        <w:tc>
          <w:tcPr>
            <w:tcW w:w="1512" w:type="dxa"/>
            <w:tcBorders>
              <w:top w:val="single" w:sz="4" w:space="0" w:color="auto"/>
              <w:left w:val="single" w:sz="4" w:space="0" w:color="auto"/>
              <w:bottom w:val="single" w:sz="4" w:space="0" w:color="auto"/>
              <w:right w:val="single" w:sz="4" w:space="0" w:color="auto"/>
            </w:tcBorders>
            <w:vAlign w:val="center"/>
          </w:tcPr>
          <w:p w14:paraId="05E2AFA7" w14:textId="77777777" w:rsidR="00804A95" w:rsidRPr="00500B6C" w:rsidRDefault="00804A95" w:rsidP="009E69B8">
            <w:pPr>
              <w:jc w:val="center"/>
              <w:rPr>
                <w:sz w:val="22"/>
                <w:szCs w:val="22"/>
                <w:lang w:val="ro-RO"/>
              </w:rPr>
            </w:pPr>
            <w:r w:rsidRPr="00500B6C">
              <w:rPr>
                <w:sz w:val="22"/>
                <w:szCs w:val="22"/>
                <w:lang w:val="ro-RO"/>
              </w:rPr>
              <w:t>Produsul preconizat</w:t>
            </w:r>
          </w:p>
        </w:tc>
        <w:tc>
          <w:tcPr>
            <w:tcW w:w="4108" w:type="dxa"/>
            <w:tcBorders>
              <w:top w:val="single" w:sz="4" w:space="0" w:color="auto"/>
              <w:left w:val="single" w:sz="4" w:space="0" w:color="auto"/>
              <w:bottom w:val="single" w:sz="4" w:space="0" w:color="auto"/>
              <w:right w:val="single" w:sz="4" w:space="0" w:color="auto"/>
            </w:tcBorders>
            <w:vAlign w:val="center"/>
          </w:tcPr>
          <w:p w14:paraId="64795D2D" w14:textId="77777777" w:rsidR="00804A95" w:rsidRPr="00500B6C" w:rsidRDefault="00804A95" w:rsidP="009E69B8">
            <w:pPr>
              <w:jc w:val="center"/>
              <w:rPr>
                <w:sz w:val="22"/>
                <w:szCs w:val="22"/>
                <w:lang w:val="ro-RO"/>
              </w:rPr>
            </w:pPr>
            <w:r w:rsidRPr="00500B6C">
              <w:rPr>
                <w:sz w:val="22"/>
                <w:szCs w:val="22"/>
                <w:lang w:val="ro-RO"/>
              </w:rPr>
              <w:t>Strategii de realizare</w:t>
            </w:r>
          </w:p>
        </w:tc>
        <w:tc>
          <w:tcPr>
            <w:tcW w:w="2012" w:type="dxa"/>
            <w:tcBorders>
              <w:top w:val="single" w:sz="4" w:space="0" w:color="auto"/>
              <w:left w:val="single" w:sz="4" w:space="0" w:color="auto"/>
              <w:bottom w:val="single" w:sz="4" w:space="0" w:color="auto"/>
              <w:right w:val="single" w:sz="4" w:space="0" w:color="auto"/>
            </w:tcBorders>
            <w:vAlign w:val="center"/>
          </w:tcPr>
          <w:p w14:paraId="1EF87A71" w14:textId="77777777" w:rsidR="00804A95" w:rsidRPr="00500B6C" w:rsidRDefault="00804A95" w:rsidP="009E69B8">
            <w:pPr>
              <w:jc w:val="center"/>
              <w:rPr>
                <w:sz w:val="22"/>
                <w:szCs w:val="22"/>
                <w:lang w:val="ro-RO"/>
              </w:rPr>
            </w:pPr>
            <w:r w:rsidRPr="00500B6C">
              <w:rPr>
                <w:sz w:val="22"/>
                <w:szCs w:val="22"/>
                <w:lang w:val="ro-RO"/>
              </w:rPr>
              <w:t>Criterii de evaluare</w:t>
            </w:r>
          </w:p>
        </w:tc>
        <w:tc>
          <w:tcPr>
            <w:tcW w:w="2160" w:type="dxa"/>
            <w:tcBorders>
              <w:top w:val="single" w:sz="4" w:space="0" w:color="auto"/>
              <w:left w:val="single" w:sz="4" w:space="0" w:color="auto"/>
              <w:bottom w:val="single" w:sz="4" w:space="0" w:color="auto"/>
              <w:right w:val="single" w:sz="4" w:space="0" w:color="auto"/>
            </w:tcBorders>
            <w:vAlign w:val="center"/>
          </w:tcPr>
          <w:p w14:paraId="3D7DF487" w14:textId="77777777" w:rsidR="00804A95" w:rsidRPr="00500B6C" w:rsidRDefault="00804A95" w:rsidP="009E69B8">
            <w:pPr>
              <w:jc w:val="center"/>
              <w:rPr>
                <w:sz w:val="22"/>
                <w:szCs w:val="22"/>
                <w:lang w:val="ro-RO"/>
              </w:rPr>
            </w:pPr>
            <w:r w:rsidRPr="00500B6C">
              <w:rPr>
                <w:sz w:val="22"/>
                <w:szCs w:val="22"/>
                <w:lang w:val="ro-RO"/>
              </w:rPr>
              <w:t>Termen de realizare</w:t>
            </w:r>
          </w:p>
        </w:tc>
      </w:tr>
      <w:tr w:rsidR="00804A95" w:rsidRPr="003D59D7" w14:paraId="62D269F2" w14:textId="77777777" w:rsidTr="0034623C">
        <w:trPr>
          <w:trHeight w:val="633"/>
          <w:jc w:val="center"/>
        </w:trPr>
        <w:tc>
          <w:tcPr>
            <w:tcW w:w="504" w:type="dxa"/>
            <w:tcBorders>
              <w:top w:val="single" w:sz="4" w:space="0" w:color="auto"/>
              <w:left w:val="single" w:sz="4" w:space="0" w:color="auto"/>
              <w:bottom w:val="single" w:sz="4" w:space="0" w:color="auto"/>
              <w:right w:val="single" w:sz="4" w:space="0" w:color="auto"/>
            </w:tcBorders>
            <w:vAlign w:val="center"/>
          </w:tcPr>
          <w:p w14:paraId="2EFA35DF" w14:textId="77777777" w:rsidR="00804A95" w:rsidRPr="00500B6C" w:rsidRDefault="00804A95" w:rsidP="009E69B8">
            <w:pPr>
              <w:jc w:val="center"/>
              <w:rPr>
                <w:sz w:val="22"/>
                <w:szCs w:val="22"/>
                <w:lang w:val="ro-RO"/>
              </w:rPr>
            </w:pPr>
            <w:r w:rsidRPr="00500B6C">
              <w:rPr>
                <w:sz w:val="22"/>
                <w:szCs w:val="22"/>
                <w:lang w:val="ro-RO"/>
              </w:rPr>
              <w:t>1.</w:t>
            </w:r>
          </w:p>
        </w:tc>
        <w:tc>
          <w:tcPr>
            <w:tcW w:w="1512" w:type="dxa"/>
            <w:tcBorders>
              <w:top w:val="single" w:sz="4" w:space="0" w:color="auto"/>
              <w:left w:val="single" w:sz="4" w:space="0" w:color="auto"/>
              <w:bottom w:val="single" w:sz="4" w:space="0" w:color="auto"/>
              <w:right w:val="single" w:sz="4" w:space="0" w:color="auto"/>
            </w:tcBorders>
            <w:vAlign w:val="center"/>
          </w:tcPr>
          <w:p w14:paraId="4FF17A3C" w14:textId="77777777" w:rsidR="00804A95" w:rsidRPr="00500B6C" w:rsidRDefault="00804A95" w:rsidP="009E69B8">
            <w:pPr>
              <w:jc w:val="center"/>
              <w:rPr>
                <w:sz w:val="22"/>
                <w:szCs w:val="22"/>
                <w:lang w:val="ro-RO"/>
              </w:rPr>
            </w:pPr>
            <w:r w:rsidRPr="00500B6C">
              <w:rPr>
                <w:sz w:val="22"/>
                <w:szCs w:val="22"/>
                <w:lang w:val="ro-RO"/>
              </w:rPr>
              <w:t>Studierea surselor informaționale</w:t>
            </w:r>
          </w:p>
        </w:tc>
        <w:tc>
          <w:tcPr>
            <w:tcW w:w="4108" w:type="dxa"/>
            <w:tcBorders>
              <w:top w:val="single" w:sz="4" w:space="0" w:color="auto"/>
              <w:left w:val="single" w:sz="4" w:space="0" w:color="auto"/>
              <w:bottom w:val="single" w:sz="4" w:space="0" w:color="auto"/>
              <w:right w:val="single" w:sz="4" w:space="0" w:color="auto"/>
            </w:tcBorders>
            <w:vAlign w:val="center"/>
          </w:tcPr>
          <w:p w14:paraId="7DEB41E9" w14:textId="77777777" w:rsidR="00804A95" w:rsidRPr="00500B6C" w:rsidRDefault="00804A95" w:rsidP="009E69B8">
            <w:pPr>
              <w:jc w:val="center"/>
              <w:rPr>
                <w:sz w:val="22"/>
                <w:szCs w:val="22"/>
                <w:lang w:val="ro-RO"/>
              </w:rPr>
            </w:pPr>
            <w:r w:rsidRPr="00500B6C">
              <w:rPr>
                <w:sz w:val="22"/>
                <w:szCs w:val="22"/>
                <w:lang w:val="ro-RO"/>
              </w:rPr>
              <w:t>Lecturarea notelor de curs și/sau</w:t>
            </w:r>
            <w:r w:rsidR="0034623C" w:rsidRPr="0034623C">
              <w:rPr>
                <w:sz w:val="22"/>
                <w:szCs w:val="22"/>
                <w:lang w:val="en-US"/>
              </w:rPr>
              <w:t xml:space="preserve"> </w:t>
            </w:r>
            <w:r w:rsidRPr="00500B6C">
              <w:rPr>
                <w:sz w:val="22"/>
                <w:szCs w:val="22"/>
                <w:lang w:val="ro-RO"/>
              </w:rPr>
              <w:t>a</w:t>
            </w:r>
            <w:r w:rsidR="0034623C" w:rsidRPr="0034623C">
              <w:rPr>
                <w:sz w:val="22"/>
                <w:szCs w:val="22"/>
                <w:lang w:val="en-US"/>
              </w:rPr>
              <w:t xml:space="preserve"> </w:t>
            </w:r>
            <w:r w:rsidRPr="00500B6C">
              <w:rPr>
                <w:sz w:val="22"/>
                <w:szCs w:val="22"/>
                <w:lang w:val="ro-RO"/>
              </w:rPr>
              <w:t>materialului din manual la tema</w:t>
            </w:r>
            <w:r w:rsidR="0034623C" w:rsidRPr="0034623C">
              <w:rPr>
                <w:sz w:val="22"/>
                <w:szCs w:val="22"/>
                <w:lang w:val="en-US"/>
              </w:rPr>
              <w:t xml:space="preserve"> </w:t>
            </w:r>
            <w:r w:rsidRPr="00500B6C">
              <w:rPr>
                <w:sz w:val="22"/>
                <w:szCs w:val="22"/>
                <w:lang w:val="ro-RO"/>
              </w:rPr>
              <w:t>respectivă, cu memorarea</w:t>
            </w:r>
            <w:r w:rsidR="0034623C" w:rsidRPr="0034623C">
              <w:rPr>
                <w:sz w:val="22"/>
                <w:szCs w:val="22"/>
                <w:lang w:val="en-US"/>
              </w:rPr>
              <w:t xml:space="preserve"> </w:t>
            </w:r>
            <w:r w:rsidRPr="00500B6C">
              <w:rPr>
                <w:sz w:val="22"/>
                <w:szCs w:val="22"/>
                <w:lang w:val="ro-RO"/>
              </w:rPr>
              <w:t>celor</w:t>
            </w:r>
            <w:r w:rsidR="0034623C" w:rsidRPr="0034623C">
              <w:rPr>
                <w:sz w:val="22"/>
                <w:szCs w:val="22"/>
                <w:lang w:val="en-US"/>
              </w:rPr>
              <w:t xml:space="preserve"> </w:t>
            </w:r>
            <w:r w:rsidRPr="00500B6C">
              <w:rPr>
                <w:sz w:val="22"/>
                <w:szCs w:val="22"/>
                <w:lang w:val="ro-RO"/>
              </w:rPr>
              <w:t xml:space="preserve">citite. </w:t>
            </w:r>
          </w:p>
          <w:p w14:paraId="454C79FC" w14:textId="77777777" w:rsidR="00804A95" w:rsidRPr="00500B6C" w:rsidRDefault="00804A95" w:rsidP="009E69B8">
            <w:pPr>
              <w:jc w:val="center"/>
              <w:rPr>
                <w:sz w:val="22"/>
                <w:szCs w:val="22"/>
                <w:lang w:val="ro-RO"/>
              </w:rPr>
            </w:pPr>
            <w:r w:rsidRPr="00500B6C">
              <w:rPr>
                <w:sz w:val="22"/>
                <w:szCs w:val="22"/>
                <w:lang w:val="ro-RO"/>
              </w:rPr>
              <w:t>Notarea</w:t>
            </w:r>
            <w:r w:rsidR="0034623C" w:rsidRPr="0034623C">
              <w:rPr>
                <w:sz w:val="22"/>
                <w:szCs w:val="22"/>
                <w:lang w:val="en-US"/>
              </w:rPr>
              <w:t xml:space="preserve"> </w:t>
            </w:r>
            <w:r w:rsidRPr="00500B6C">
              <w:rPr>
                <w:sz w:val="22"/>
                <w:szCs w:val="22"/>
                <w:lang w:val="ro-RO"/>
              </w:rPr>
              <w:t>subiectelor din temă</w:t>
            </w:r>
            <w:r w:rsidR="0034623C" w:rsidRPr="0034623C">
              <w:rPr>
                <w:sz w:val="22"/>
                <w:szCs w:val="22"/>
                <w:lang w:val="en-US"/>
              </w:rPr>
              <w:t xml:space="preserve"> </w:t>
            </w:r>
            <w:r w:rsidRPr="00500B6C">
              <w:rPr>
                <w:sz w:val="22"/>
                <w:szCs w:val="22"/>
                <w:lang w:val="ro-RO"/>
              </w:rPr>
              <w:t>neînțelese</w:t>
            </w:r>
            <w:r w:rsidR="0034623C" w:rsidRPr="0034623C">
              <w:rPr>
                <w:sz w:val="22"/>
                <w:szCs w:val="22"/>
                <w:lang w:val="en-US"/>
              </w:rPr>
              <w:t xml:space="preserve"> </w:t>
            </w:r>
            <w:r w:rsidRPr="00500B6C">
              <w:rPr>
                <w:sz w:val="22"/>
                <w:szCs w:val="22"/>
                <w:lang w:val="ro-RO"/>
              </w:rPr>
              <w:t>sau care necesită</w:t>
            </w:r>
            <w:r w:rsidR="0034623C" w:rsidRPr="0034623C">
              <w:rPr>
                <w:sz w:val="22"/>
                <w:szCs w:val="22"/>
                <w:lang w:val="en-US"/>
              </w:rPr>
              <w:t xml:space="preserve"> </w:t>
            </w:r>
            <w:r w:rsidRPr="00500B6C">
              <w:rPr>
                <w:sz w:val="22"/>
                <w:szCs w:val="22"/>
                <w:lang w:val="ro-RO"/>
              </w:rPr>
              <w:t>precizări.</w:t>
            </w:r>
          </w:p>
          <w:p w14:paraId="21F09995" w14:textId="77777777" w:rsidR="00804A95" w:rsidRPr="00500B6C" w:rsidRDefault="0034623C" w:rsidP="009E69B8">
            <w:pPr>
              <w:jc w:val="center"/>
              <w:rPr>
                <w:sz w:val="22"/>
                <w:szCs w:val="22"/>
                <w:lang w:val="ro-RO"/>
              </w:rPr>
            </w:pPr>
            <w:r>
              <w:rPr>
                <w:sz w:val="22"/>
                <w:szCs w:val="22"/>
                <w:lang w:val="ro-RO"/>
              </w:rPr>
              <w:t>La nece</w:t>
            </w:r>
            <w:r w:rsidR="00804A95" w:rsidRPr="00500B6C">
              <w:rPr>
                <w:sz w:val="22"/>
                <w:szCs w:val="22"/>
                <w:lang w:val="ro-RO"/>
              </w:rPr>
              <w:t>sitate, selectarea</w:t>
            </w:r>
            <w:r w:rsidRPr="0034623C">
              <w:rPr>
                <w:sz w:val="22"/>
                <w:szCs w:val="22"/>
                <w:lang w:val="en-US"/>
              </w:rPr>
              <w:t xml:space="preserve"> </w:t>
            </w:r>
            <w:r w:rsidR="00804A95" w:rsidRPr="00500B6C">
              <w:rPr>
                <w:sz w:val="22"/>
                <w:szCs w:val="22"/>
                <w:lang w:val="ro-RO"/>
              </w:rPr>
              <w:t>sursei de  informație</w:t>
            </w:r>
            <w:r w:rsidRPr="0034623C">
              <w:rPr>
                <w:sz w:val="22"/>
                <w:szCs w:val="22"/>
                <w:lang w:val="en-US"/>
              </w:rPr>
              <w:t xml:space="preserve"> </w:t>
            </w:r>
            <w:r w:rsidR="00804A95" w:rsidRPr="00500B6C">
              <w:rPr>
                <w:sz w:val="22"/>
                <w:szCs w:val="22"/>
                <w:lang w:val="ro-RO"/>
              </w:rPr>
              <w:t>suplimentară la tema</w:t>
            </w:r>
            <w:r w:rsidRPr="0034623C">
              <w:rPr>
                <w:sz w:val="22"/>
                <w:szCs w:val="22"/>
                <w:lang w:val="en-US"/>
              </w:rPr>
              <w:t xml:space="preserve"> </w:t>
            </w:r>
            <w:r w:rsidR="00804A95" w:rsidRPr="00500B6C">
              <w:rPr>
                <w:sz w:val="22"/>
                <w:szCs w:val="22"/>
                <w:lang w:val="ro-RO"/>
              </w:rPr>
              <w:t>respectivă.</w:t>
            </w:r>
          </w:p>
          <w:p w14:paraId="2640A539" w14:textId="77777777" w:rsidR="00804A95" w:rsidRPr="00500B6C" w:rsidRDefault="00804A95" w:rsidP="009E69B8">
            <w:pPr>
              <w:jc w:val="center"/>
              <w:rPr>
                <w:sz w:val="22"/>
                <w:szCs w:val="22"/>
                <w:lang w:val="ro-RO"/>
              </w:rPr>
            </w:pPr>
            <w:r w:rsidRPr="00500B6C">
              <w:rPr>
                <w:sz w:val="22"/>
                <w:szCs w:val="22"/>
                <w:lang w:val="ro-RO"/>
              </w:rPr>
              <w:t>Formularea</w:t>
            </w:r>
            <w:r w:rsidR="0034623C">
              <w:rPr>
                <w:sz w:val="22"/>
                <w:szCs w:val="22"/>
              </w:rPr>
              <w:t xml:space="preserve"> </w:t>
            </w:r>
            <w:r w:rsidRPr="00500B6C">
              <w:rPr>
                <w:sz w:val="22"/>
                <w:szCs w:val="22"/>
                <w:lang w:val="ro-RO"/>
              </w:rPr>
              <w:t>generalizărilor</w:t>
            </w:r>
            <w:r w:rsidR="0034623C">
              <w:rPr>
                <w:sz w:val="22"/>
                <w:szCs w:val="22"/>
              </w:rPr>
              <w:t xml:space="preserve"> </w:t>
            </w:r>
            <w:r w:rsidRPr="00500B6C">
              <w:rPr>
                <w:sz w:val="22"/>
                <w:szCs w:val="22"/>
                <w:lang w:val="ro-RO"/>
              </w:rPr>
              <w:t>și</w:t>
            </w:r>
            <w:r w:rsidR="0034623C">
              <w:rPr>
                <w:sz w:val="22"/>
                <w:szCs w:val="22"/>
              </w:rPr>
              <w:t xml:space="preserve"> </w:t>
            </w:r>
            <w:r w:rsidRPr="00500B6C">
              <w:rPr>
                <w:sz w:val="22"/>
                <w:szCs w:val="22"/>
                <w:lang w:val="ro-RO"/>
              </w:rPr>
              <w:t>concluziilor.</w:t>
            </w:r>
          </w:p>
        </w:tc>
        <w:tc>
          <w:tcPr>
            <w:tcW w:w="2012" w:type="dxa"/>
            <w:tcBorders>
              <w:top w:val="single" w:sz="4" w:space="0" w:color="auto"/>
              <w:left w:val="single" w:sz="4" w:space="0" w:color="auto"/>
              <w:bottom w:val="single" w:sz="4" w:space="0" w:color="auto"/>
              <w:right w:val="single" w:sz="4" w:space="0" w:color="auto"/>
            </w:tcBorders>
            <w:vAlign w:val="center"/>
          </w:tcPr>
          <w:p w14:paraId="190F491C" w14:textId="77777777" w:rsidR="00804A95" w:rsidRPr="00500B6C" w:rsidRDefault="00804A95" w:rsidP="009E69B8">
            <w:pPr>
              <w:jc w:val="center"/>
              <w:rPr>
                <w:sz w:val="22"/>
                <w:szCs w:val="22"/>
                <w:lang w:val="ro-RO"/>
              </w:rPr>
            </w:pPr>
            <w:r w:rsidRPr="00500B6C">
              <w:rPr>
                <w:sz w:val="22"/>
                <w:szCs w:val="22"/>
                <w:lang w:val="ro-RO"/>
              </w:rPr>
              <w:t>Capacitatea de a extrage</w:t>
            </w:r>
            <w:r w:rsidR="003F584E">
              <w:rPr>
                <w:sz w:val="22"/>
                <w:szCs w:val="22"/>
                <w:lang w:val="ro-RO"/>
              </w:rPr>
              <w:t xml:space="preserve"> </w:t>
            </w:r>
            <w:r w:rsidRPr="00500B6C">
              <w:rPr>
                <w:sz w:val="22"/>
                <w:szCs w:val="22"/>
                <w:lang w:val="ro-RO"/>
              </w:rPr>
              <w:t>esențialul; abilități interpretative; volumul</w:t>
            </w:r>
            <w:r w:rsidR="003F584E">
              <w:rPr>
                <w:sz w:val="22"/>
                <w:szCs w:val="22"/>
                <w:lang w:val="ro-RO"/>
              </w:rPr>
              <w:t xml:space="preserve"> </w:t>
            </w:r>
            <w:r w:rsidRPr="00500B6C">
              <w:rPr>
                <w:sz w:val="22"/>
                <w:szCs w:val="22"/>
                <w:lang w:val="ro-RO"/>
              </w:rPr>
              <w:t>muncii</w:t>
            </w:r>
          </w:p>
        </w:tc>
        <w:tc>
          <w:tcPr>
            <w:tcW w:w="2160" w:type="dxa"/>
            <w:tcBorders>
              <w:top w:val="single" w:sz="4" w:space="0" w:color="auto"/>
              <w:left w:val="single" w:sz="4" w:space="0" w:color="auto"/>
              <w:bottom w:val="single" w:sz="4" w:space="0" w:color="auto"/>
              <w:right w:val="single" w:sz="4" w:space="0" w:color="auto"/>
            </w:tcBorders>
            <w:vAlign w:val="center"/>
          </w:tcPr>
          <w:p w14:paraId="7A7482FF" w14:textId="77777777" w:rsidR="00804A95" w:rsidRPr="00500B6C" w:rsidRDefault="00804A95" w:rsidP="009E69B8">
            <w:pPr>
              <w:jc w:val="center"/>
              <w:rPr>
                <w:sz w:val="22"/>
                <w:szCs w:val="22"/>
                <w:lang w:val="ro-RO"/>
              </w:rPr>
            </w:pPr>
            <w:r w:rsidRPr="00500B6C">
              <w:rPr>
                <w:sz w:val="22"/>
                <w:szCs w:val="22"/>
                <w:lang w:val="ro-RO"/>
              </w:rPr>
              <w:t>Pe</w:t>
            </w:r>
            <w:r w:rsidR="003F584E">
              <w:rPr>
                <w:sz w:val="22"/>
                <w:szCs w:val="22"/>
              </w:rPr>
              <w:t xml:space="preserve"> </w:t>
            </w:r>
            <w:r w:rsidRPr="00500B6C">
              <w:rPr>
                <w:sz w:val="22"/>
                <w:szCs w:val="22"/>
                <w:lang w:val="ro-RO"/>
              </w:rPr>
              <w:t>parcursul</w:t>
            </w:r>
            <w:r w:rsidR="003F584E">
              <w:rPr>
                <w:sz w:val="22"/>
                <w:szCs w:val="22"/>
              </w:rPr>
              <w:t xml:space="preserve"> </w:t>
            </w:r>
            <w:r w:rsidRPr="00500B6C">
              <w:rPr>
                <w:sz w:val="22"/>
                <w:szCs w:val="22"/>
                <w:lang w:val="ro-RO"/>
              </w:rPr>
              <w:t>modulului</w:t>
            </w:r>
          </w:p>
        </w:tc>
      </w:tr>
      <w:tr w:rsidR="00804A95" w:rsidRPr="003D59D7" w14:paraId="6B66C3ED" w14:textId="77777777" w:rsidTr="0034623C">
        <w:trPr>
          <w:trHeight w:val="633"/>
          <w:jc w:val="center"/>
        </w:trPr>
        <w:tc>
          <w:tcPr>
            <w:tcW w:w="504" w:type="dxa"/>
            <w:tcBorders>
              <w:top w:val="single" w:sz="4" w:space="0" w:color="auto"/>
              <w:left w:val="single" w:sz="4" w:space="0" w:color="auto"/>
              <w:bottom w:val="single" w:sz="4" w:space="0" w:color="auto"/>
              <w:right w:val="single" w:sz="4" w:space="0" w:color="auto"/>
            </w:tcBorders>
            <w:vAlign w:val="center"/>
          </w:tcPr>
          <w:p w14:paraId="3D3745C0" w14:textId="77777777" w:rsidR="00804A95" w:rsidRPr="00500B6C" w:rsidRDefault="00804A95" w:rsidP="009E69B8">
            <w:pPr>
              <w:jc w:val="center"/>
              <w:rPr>
                <w:sz w:val="22"/>
                <w:szCs w:val="22"/>
                <w:lang w:val="ro-RO"/>
              </w:rPr>
            </w:pPr>
            <w:r w:rsidRPr="00500B6C">
              <w:rPr>
                <w:sz w:val="22"/>
                <w:szCs w:val="22"/>
                <w:lang w:val="ro-RO"/>
              </w:rPr>
              <w:t>2.</w:t>
            </w:r>
          </w:p>
        </w:tc>
        <w:tc>
          <w:tcPr>
            <w:tcW w:w="1512" w:type="dxa"/>
            <w:tcBorders>
              <w:top w:val="single" w:sz="4" w:space="0" w:color="auto"/>
              <w:left w:val="single" w:sz="4" w:space="0" w:color="auto"/>
              <w:bottom w:val="single" w:sz="4" w:space="0" w:color="auto"/>
              <w:right w:val="single" w:sz="4" w:space="0" w:color="auto"/>
            </w:tcBorders>
            <w:vAlign w:val="center"/>
          </w:tcPr>
          <w:p w14:paraId="0C7BB29E" w14:textId="77777777" w:rsidR="00804A95" w:rsidRPr="00500B6C" w:rsidRDefault="00804A95" w:rsidP="009E69B8">
            <w:pPr>
              <w:jc w:val="center"/>
              <w:rPr>
                <w:sz w:val="22"/>
                <w:szCs w:val="22"/>
                <w:lang w:val="ro-RO"/>
              </w:rPr>
            </w:pPr>
            <w:r w:rsidRPr="00500B6C">
              <w:rPr>
                <w:sz w:val="22"/>
                <w:szCs w:val="22"/>
                <w:lang w:val="ro-RO"/>
              </w:rPr>
              <w:t>Studii de caz clinic</w:t>
            </w:r>
          </w:p>
        </w:tc>
        <w:tc>
          <w:tcPr>
            <w:tcW w:w="4108" w:type="dxa"/>
            <w:tcBorders>
              <w:top w:val="single" w:sz="4" w:space="0" w:color="auto"/>
              <w:left w:val="single" w:sz="4" w:space="0" w:color="auto"/>
              <w:bottom w:val="single" w:sz="4" w:space="0" w:color="auto"/>
              <w:right w:val="single" w:sz="4" w:space="0" w:color="auto"/>
            </w:tcBorders>
            <w:vAlign w:val="center"/>
          </w:tcPr>
          <w:p w14:paraId="007FFF0A" w14:textId="77777777" w:rsidR="00804A95" w:rsidRPr="00500B6C" w:rsidRDefault="00804A95" w:rsidP="009E69B8">
            <w:pPr>
              <w:jc w:val="center"/>
              <w:rPr>
                <w:sz w:val="22"/>
                <w:szCs w:val="22"/>
                <w:lang w:val="ro-RO"/>
              </w:rPr>
            </w:pPr>
            <w:r w:rsidRPr="00500B6C">
              <w:rPr>
                <w:sz w:val="22"/>
                <w:szCs w:val="22"/>
                <w:lang w:val="ro-RO"/>
              </w:rPr>
              <w:t xml:space="preserve">Stabilirea  cazului clinic.  </w:t>
            </w:r>
          </w:p>
          <w:p w14:paraId="4967D97B" w14:textId="77777777" w:rsidR="00804A95" w:rsidRPr="00500B6C" w:rsidRDefault="00804A95" w:rsidP="009E69B8">
            <w:pPr>
              <w:jc w:val="center"/>
              <w:rPr>
                <w:sz w:val="22"/>
                <w:szCs w:val="22"/>
                <w:lang w:val="ro-RO"/>
              </w:rPr>
            </w:pPr>
            <w:r w:rsidRPr="00500B6C">
              <w:rPr>
                <w:sz w:val="22"/>
                <w:szCs w:val="22"/>
                <w:lang w:val="ro-RO"/>
              </w:rPr>
              <w:t>Trasarea planului cercetării.</w:t>
            </w:r>
          </w:p>
          <w:p w14:paraId="300F1C07" w14:textId="77777777" w:rsidR="00804A95" w:rsidRPr="00500B6C" w:rsidRDefault="00804A95" w:rsidP="009E69B8">
            <w:pPr>
              <w:jc w:val="center"/>
              <w:rPr>
                <w:sz w:val="22"/>
                <w:szCs w:val="22"/>
                <w:lang w:val="ro-RO"/>
              </w:rPr>
            </w:pPr>
            <w:r w:rsidRPr="00500B6C">
              <w:rPr>
                <w:sz w:val="22"/>
                <w:szCs w:val="22"/>
                <w:lang w:val="ro-RO"/>
              </w:rPr>
              <w:t xml:space="preserve"> Stabilirea termenilor realizării. Determinarea </w:t>
            </w:r>
            <w:r w:rsidR="0034623C">
              <w:rPr>
                <w:sz w:val="22"/>
                <w:szCs w:val="22"/>
                <w:lang w:val="ro-RO"/>
              </w:rPr>
              <w:t>modalității tehn</w:t>
            </w:r>
            <w:r w:rsidR="0034623C" w:rsidRPr="003D2CA9">
              <w:rPr>
                <w:sz w:val="22"/>
                <w:szCs w:val="22"/>
                <w:lang w:val="en-US"/>
              </w:rPr>
              <w:t>i</w:t>
            </w:r>
            <w:r w:rsidRPr="00500B6C">
              <w:rPr>
                <w:sz w:val="22"/>
                <w:szCs w:val="22"/>
                <w:lang w:val="ro-RO"/>
              </w:rPr>
              <w:t>ce de prezentare</w:t>
            </w:r>
          </w:p>
          <w:p w14:paraId="4EB2FD67" w14:textId="77777777" w:rsidR="00804A95" w:rsidRPr="00500B6C" w:rsidRDefault="00804A95" w:rsidP="009E69B8">
            <w:pPr>
              <w:jc w:val="center"/>
              <w:rPr>
                <w:sz w:val="22"/>
                <w:szCs w:val="22"/>
                <w:lang w:val="ro-RO"/>
              </w:rPr>
            </w:pPr>
            <w:r w:rsidRPr="00500B6C">
              <w:rPr>
                <w:sz w:val="22"/>
                <w:szCs w:val="22"/>
                <w:lang w:val="ro-RO"/>
              </w:rPr>
              <w:t xml:space="preserve"> Planificarea componentelor prezentării.</w:t>
            </w:r>
          </w:p>
          <w:p w14:paraId="43B02F7C" w14:textId="77777777" w:rsidR="00804A95" w:rsidRPr="00500B6C" w:rsidRDefault="00804A95" w:rsidP="009E69B8">
            <w:pPr>
              <w:jc w:val="center"/>
              <w:rPr>
                <w:sz w:val="22"/>
                <w:szCs w:val="22"/>
                <w:lang w:val="ro-RO"/>
              </w:rPr>
            </w:pPr>
            <w:r w:rsidRPr="00500B6C">
              <w:rPr>
                <w:sz w:val="22"/>
                <w:szCs w:val="22"/>
                <w:lang w:val="ro-RO"/>
              </w:rPr>
              <w:t>Realizarea propriu-zisă.</w:t>
            </w:r>
          </w:p>
          <w:p w14:paraId="591A846F" w14:textId="77777777" w:rsidR="00804A95" w:rsidRPr="00500B6C" w:rsidRDefault="00804A95" w:rsidP="009E69B8">
            <w:pPr>
              <w:jc w:val="center"/>
              <w:rPr>
                <w:sz w:val="22"/>
                <w:szCs w:val="22"/>
                <w:lang w:val="ro-RO"/>
              </w:rPr>
            </w:pPr>
            <w:r w:rsidRPr="00500B6C">
              <w:rPr>
                <w:sz w:val="22"/>
                <w:szCs w:val="22"/>
                <w:lang w:val="ro-RO"/>
              </w:rPr>
              <w:t>Discuții și concluzii.</w:t>
            </w:r>
          </w:p>
        </w:tc>
        <w:tc>
          <w:tcPr>
            <w:tcW w:w="2012" w:type="dxa"/>
            <w:tcBorders>
              <w:top w:val="single" w:sz="4" w:space="0" w:color="auto"/>
              <w:left w:val="single" w:sz="4" w:space="0" w:color="auto"/>
              <w:bottom w:val="single" w:sz="4" w:space="0" w:color="auto"/>
              <w:right w:val="single" w:sz="4" w:space="0" w:color="auto"/>
            </w:tcBorders>
            <w:vAlign w:val="center"/>
          </w:tcPr>
          <w:p w14:paraId="69576EBD" w14:textId="77777777" w:rsidR="00804A95" w:rsidRPr="00500B6C" w:rsidRDefault="00804A95" w:rsidP="009E69B8">
            <w:pPr>
              <w:jc w:val="center"/>
              <w:rPr>
                <w:sz w:val="22"/>
                <w:szCs w:val="22"/>
                <w:lang w:val="ro-RO"/>
              </w:rPr>
            </w:pPr>
            <w:r w:rsidRPr="00500B6C">
              <w:rPr>
                <w:sz w:val="22"/>
                <w:szCs w:val="22"/>
                <w:lang w:val="ro-RO"/>
              </w:rPr>
              <w:t>Prezentarea</w:t>
            </w:r>
            <w:r w:rsidR="003F584E">
              <w:rPr>
                <w:sz w:val="22"/>
                <w:szCs w:val="22"/>
                <w:lang w:val="ro-RO"/>
              </w:rPr>
              <w:t xml:space="preserve"> </w:t>
            </w:r>
            <w:r w:rsidRPr="00500B6C">
              <w:rPr>
                <w:sz w:val="22"/>
                <w:szCs w:val="22"/>
                <w:lang w:val="ro-RO"/>
              </w:rPr>
              <w:t>studiului de caz clinic</w:t>
            </w:r>
          </w:p>
        </w:tc>
        <w:tc>
          <w:tcPr>
            <w:tcW w:w="2160" w:type="dxa"/>
            <w:tcBorders>
              <w:top w:val="single" w:sz="4" w:space="0" w:color="auto"/>
              <w:left w:val="single" w:sz="4" w:space="0" w:color="auto"/>
              <w:bottom w:val="single" w:sz="4" w:space="0" w:color="auto"/>
              <w:right w:val="single" w:sz="4" w:space="0" w:color="auto"/>
            </w:tcBorders>
            <w:vAlign w:val="center"/>
          </w:tcPr>
          <w:p w14:paraId="5A402F63" w14:textId="77777777" w:rsidR="00804A95" w:rsidRPr="00500B6C" w:rsidRDefault="00804A95" w:rsidP="009E69B8">
            <w:pPr>
              <w:jc w:val="center"/>
              <w:rPr>
                <w:sz w:val="22"/>
                <w:szCs w:val="22"/>
                <w:lang w:val="ro-RO"/>
              </w:rPr>
            </w:pPr>
            <w:r w:rsidRPr="00500B6C">
              <w:rPr>
                <w:sz w:val="22"/>
                <w:szCs w:val="22"/>
                <w:lang w:val="ro-RO"/>
              </w:rPr>
              <w:t>Pe</w:t>
            </w:r>
            <w:r w:rsidR="003F584E">
              <w:rPr>
                <w:sz w:val="22"/>
                <w:szCs w:val="22"/>
              </w:rPr>
              <w:t xml:space="preserve"> </w:t>
            </w:r>
            <w:r w:rsidRPr="00500B6C">
              <w:rPr>
                <w:sz w:val="22"/>
                <w:szCs w:val="22"/>
                <w:lang w:val="ro-RO"/>
              </w:rPr>
              <w:t>parcursul</w:t>
            </w:r>
            <w:r w:rsidR="003F584E">
              <w:rPr>
                <w:sz w:val="22"/>
                <w:szCs w:val="22"/>
              </w:rPr>
              <w:t xml:space="preserve"> </w:t>
            </w:r>
            <w:r w:rsidRPr="00500B6C">
              <w:rPr>
                <w:sz w:val="22"/>
                <w:szCs w:val="22"/>
                <w:lang w:val="ro-RO"/>
              </w:rPr>
              <w:t>modului</w:t>
            </w:r>
          </w:p>
        </w:tc>
      </w:tr>
      <w:tr w:rsidR="00804A95" w:rsidRPr="003D59D7" w14:paraId="4101880D" w14:textId="77777777" w:rsidTr="0034623C">
        <w:trPr>
          <w:trHeight w:val="633"/>
          <w:jc w:val="center"/>
        </w:trPr>
        <w:tc>
          <w:tcPr>
            <w:tcW w:w="504" w:type="dxa"/>
            <w:tcBorders>
              <w:top w:val="single" w:sz="4" w:space="0" w:color="auto"/>
              <w:left w:val="single" w:sz="4" w:space="0" w:color="auto"/>
              <w:bottom w:val="single" w:sz="4" w:space="0" w:color="auto"/>
              <w:right w:val="single" w:sz="4" w:space="0" w:color="auto"/>
            </w:tcBorders>
            <w:vAlign w:val="center"/>
          </w:tcPr>
          <w:p w14:paraId="60774891" w14:textId="77777777" w:rsidR="00804A95" w:rsidRPr="00500B6C" w:rsidRDefault="00804A95" w:rsidP="009E69B8">
            <w:pPr>
              <w:jc w:val="center"/>
              <w:rPr>
                <w:sz w:val="22"/>
                <w:szCs w:val="22"/>
                <w:lang w:val="ro-RO"/>
              </w:rPr>
            </w:pPr>
            <w:r w:rsidRPr="00500B6C">
              <w:rPr>
                <w:sz w:val="22"/>
                <w:szCs w:val="22"/>
                <w:lang w:val="ro-RO"/>
              </w:rPr>
              <w:t>3.</w:t>
            </w:r>
          </w:p>
        </w:tc>
        <w:tc>
          <w:tcPr>
            <w:tcW w:w="1512" w:type="dxa"/>
            <w:tcBorders>
              <w:top w:val="single" w:sz="4" w:space="0" w:color="auto"/>
              <w:left w:val="single" w:sz="4" w:space="0" w:color="auto"/>
              <w:bottom w:val="single" w:sz="4" w:space="0" w:color="auto"/>
              <w:right w:val="single" w:sz="4" w:space="0" w:color="auto"/>
            </w:tcBorders>
            <w:vAlign w:val="center"/>
          </w:tcPr>
          <w:p w14:paraId="5B27CB0D" w14:textId="77777777" w:rsidR="00804A95" w:rsidRPr="00500B6C" w:rsidRDefault="00804A95" w:rsidP="009E69B8">
            <w:pPr>
              <w:jc w:val="center"/>
              <w:rPr>
                <w:sz w:val="22"/>
                <w:szCs w:val="22"/>
                <w:lang w:val="ro-RO"/>
              </w:rPr>
            </w:pPr>
            <w:r w:rsidRPr="00500B6C">
              <w:rPr>
                <w:sz w:val="22"/>
                <w:szCs w:val="22"/>
                <w:lang w:val="ro-RO"/>
              </w:rPr>
              <w:t>Referate</w:t>
            </w:r>
          </w:p>
        </w:tc>
        <w:tc>
          <w:tcPr>
            <w:tcW w:w="4108" w:type="dxa"/>
            <w:tcBorders>
              <w:top w:val="single" w:sz="4" w:space="0" w:color="auto"/>
              <w:left w:val="single" w:sz="4" w:space="0" w:color="auto"/>
              <w:bottom w:val="single" w:sz="4" w:space="0" w:color="auto"/>
              <w:right w:val="single" w:sz="4" w:space="0" w:color="auto"/>
            </w:tcBorders>
            <w:vAlign w:val="center"/>
          </w:tcPr>
          <w:p w14:paraId="20A58C8A" w14:textId="77777777" w:rsidR="00804A95" w:rsidRPr="00500B6C" w:rsidRDefault="00804A95" w:rsidP="009E69B8">
            <w:pPr>
              <w:jc w:val="center"/>
              <w:rPr>
                <w:sz w:val="22"/>
                <w:szCs w:val="22"/>
                <w:lang w:val="ro-RO"/>
              </w:rPr>
            </w:pPr>
            <w:r w:rsidRPr="00500B6C">
              <w:rPr>
                <w:sz w:val="22"/>
                <w:szCs w:val="22"/>
                <w:lang w:val="ro-RO"/>
              </w:rPr>
              <w:t>Selectarea</w:t>
            </w:r>
            <w:r w:rsidR="0034623C">
              <w:rPr>
                <w:sz w:val="22"/>
                <w:szCs w:val="22"/>
                <w:lang w:val="ro-RO"/>
              </w:rPr>
              <w:t xml:space="preserve"> </w:t>
            </w:r>
            <w:r w:rsidRPr="00500B6C">
              <w:rPr>
                <w:sz w:val="22"/>
                <w:szCs w:val="22"/>
                <w:lang w:val="ro-RO"/>
              </w:rPr>
              <w:t>temei de cercetare a referatului, elaborarea</w:t>
            </w:r>
            <w:r w:rsidR="0034623C">
              <w:rPr>
                <w:sz w:val="22"/>
                <w:szCs w:val="22"/>
                <w:lang w:val="ro-RO"/>
              </w:rPr>
              <w:t xml:space="preserve"> </w:t>
            </w:r>
            <w:r w:rsidRPr="00500B6C">
              <w:rPr>
                <w:sz w:val="22"/>
                <w:szCs w:val="22"/>
                <w:lang w:val="ro-RO"/>
              </w:rPr>
              <w:t>planului, stabilirea</w:t>
            </w:r>
            <w:r w:rsidR="0034623C">
              <w:rPr>
                <w:sz w:val="22"/>
                <w:szCs w:val="22"/>
                <w:lang w:val="ro-RO"/>
              </w:rPr>
              <w:t xml:space="preserve"> </w:t>
            </w:r>
            <w:r w:rsidRPr="00500B6C">
              <w:rPr>
                <w:sz w:val="22"/>
                <w:szCs w:val="22"/>
                <w:lang w:val="ro-RO"/>
              </w:rPr>
              <w:t>termenilor</w:t>
            </w:r>
            <w:r w:rsidR="0034623C">
              <w:rPr>
                <w:sz w:val="22"/>
                <w:szCs w:val="22"/>
                <w:lang w:val="ro-RO"/>
              </w:rPr>
              <w:t xml:space="preserve"> </w:t>
            </w:r>
            <w:r w:rsidRPr="00500B6C">
              <w:rPr>
                <w:sz w:val="22"/>
                <w:szCs w:val="22"/>
                <w:lang w:val="ro-RO"/>
              </w:rPr>
              <w:lastRenderedPageBreak/>
              <w:t>realizării</w:t>
            </w:r>
            <w:r w:rsidR="0034623C">
              <w:rPr>
                <w:sz w:val="22"/>
                <w:szCs w:val="22"/>
                <w:lang w:val="ro-RO"/>
              </w:rPr>
              <w:t xml:space="preserve"> </w:t>
            </w:r>
            <w:r w:rsidRPr="00500B6C">
              <w:rPr>
                <w:sz w:val="22"/>
                <w:szCs w:val="22"/>
                <w:lang w:val="ro-RO"/>
              </w:rPr>
              <w:t>și</w:t>
            </w:r>
            <w:r w:rsidR="0034623C">
              <w:rPr>
                <w:sz w:val="22"/>
                <w:szCs w:val="22"/>
                <w:lang w:val="ro-RO"/>
              </w:rPr>
              <w:t xml:space="preserve"> </w:t>
            </w:r>
            <w:r w:rsidRPr="00500B6C">
              <w:rPr>
                <w:sz w:val="22"/>
                <w:szCs w:val="22"/>
                <w:lang w:val="ro-RO"/>
              </w:rPr>
              <w:t>surselor</w:t>
            </w:r>
            <w:r w:rsidR="0034623C">
              <w:rPr>
                <w:sz w:val="22"/>
                <w:szCs w:val="22"/>
                <w:lang w:val="ro-RO"/>
              </w:rPr>
              <w:t xml:space="preserve"> </w:t>
            </w:r>
            <w:r w:rsidRPr="00500B6C">
              <w:rPr>
                <w:sz w:val="22"/>
                <w:szCs w:val="22"/>
                <w:lang w:val="ro-RO"/>
              </w:rPr>
              <w:t>bilbliografice.</w:t>
            </w:r>
          </w:p>
        </w:tc>
        <w:tc>
          <w:tcPr>
            <w:tcW w:w="2012" w:type="dxa"/>
            <w:tcBorders>
              <w:top w:val="single" w:sz="4" w:space="0" w:color="auto"/>
              <w:left w:val="single" w:sz="4" w:space="0" w:color="auto"/>
              <w:bottom w:val="single" w:sz="4" w:space="0" w:color="auto"/>
              <w:right w:val="single" w:sz="4" w:space="0" w:color="auto"/>
            </w:tcBorders>
            <w:vAlign w:val="center"/>
          </w:tcPr>
          <w:p w14:paraId="0A0D434F" w14:textId="77777777" w:rsidR="00804A95" w:rsidRPr="00500B6C" w:rsidRDefault="00804A95" w:rsidP="009E69B8">
            <w:pPr>
              <w:jc w:val="center"/>
              <w:rPr>
                <w:sz w:val="22"/>
                <w:szCs w:val="22"/>
                <w:lang w:val="ro-RO"/>
              </w:rPr>
            </w:pPr>
            <w:r w:rsidRPr="00500B6C">
              <w:rPr>
                <w:sz w:val="22"/>
                <w:szCs w:val="22"/>
                <w:lang w:val="ro-RO"/>
              </w:rPr>
              <w:lastRenderedPageBreak/>
              <w:t>Prezentarea</w:t>
            </w:r>
            <w:r w:rsidR="0034623C">
              <w:rPr>
                <w:sz w:val="22"/>
                <w:szCs w:val="22"/>
                <w:lang w:val="ro-RO"/>
              </w:rPr>
              <w:t xml:space="preserve"> </w:t>
            </w:r>
            <w:r w:rsidRPr="00500B6C">
              <w:rPr>
                <w:sz w:val="22"/>
                <w:szCs w:val="22"/>
                <w:lang w:val="ro-RO"/>
              </w:rPr>
              <w:t>referatului</w:t>
            </w:r>
          </w:p>
        </w:tc>
        <w:tc>
          <w:tcPr>
            <w:tcW w:w="2160" w:type="dxa"/>
            <w:tcBorders>
              <w:top w:val="single" w:sz="4" w:space="0" w:color="auto"/>
              <w:left w:val="single" w:sz="4" w:space="0" w:color="auto"/>
              <w:bottom w:val="single" w:sz="4" w:space="0" w:color="auto"/>
              <w:right w:val="single" w:sz="4" w:space="0" w:color="auto"/>
            </w:tcBorders>
            <w:vAlign w:val="center"/>
          </w:tcPr>
          <w:p w14:paraId="39DBD184" w14:textId="77777777" w:rsidR="00804A95" w:rsidRPr="00500B6C" w:rsidRDefault="00804A95" w:rsidP="009E69B8">
            <w:pPr>
              <w:jc w:val="center"/>
              <w:rPr>
                <w:sz w:val="22"/>
                <w:szCs w:val="22"/>
                <w:lang w:val="ro-RO"/>
              </w:rPr>
            </w:pPr>
            <w:r w:rsidRPr="00500B6C">
              <w:rPr>
                <w:sz w:val="22"/>
                <w:szCs w:val="22"/>
                <w:lang w:val="ro-RO"/>
              </w:rPr>
              <w:t>Pe</w:t>
            </w:r>
            <w:r w:rsidR="0034623C">
              <w:rPr>
                <w:sz w:val="22"/>
                <w:szCs w:val="22"/>
                <w:lang w:val="ro-RO"/>
              </w:rPr>
              <w:t xml:space="preserve"> </w:t>
            </w:r>
            <w:r w:rsidRPr="00500B6C">
              <w:rPr>
                <w:sz w:val="22"/>
                <w:szCs w:val="22"/>
                <w:lang w:val="ro-RO"/>
              </w:rPr>
              <w:t>parcursul</w:t>
            </w:r>
            <w:r w:rsidR="0034623C">
              <w:rPr>
                <w:sz w:val="22"/>
                <w:szCs w:val="22"/>
                <w:lang w:val="ro-RO"/>
              </w:rPr>
              <w:t xml:space="preserve"> </w:t>
            </w:r>
            <w:r w:rsidRPr="00500B6C">
              <w:rPr>
                <w:sz w:val="22"/>
                <w:szCs w:val="22"/>
                <w:lang w:val="ro-RO"/>
              </w:rPr>
              <w:t>modu</w:t>
            </w:r>
            <w:r w:rsidR="0034623C" w:rsidRPr="00500B6C">
              <w:rPr>
                <w:sz w:val="22"/>
                <w:szCs w:val="22"/>
                <w:lang w:val="ro-RO"/>
              </w:rPr>
              <w:t>lu</w:t>
            </w:r>
            <w:r w:rsidRPr="00500B6C">
              <w:rPr>
                <w:sz w:val="22"/>
                <w:szCs w:val="22"/>
                <w:lang w:val="ro-RO"/>
              </w:rPr>
              <w:t>lui</w:t>
            </w:r>
          </w:p>
        </w:tc>
      </w:tr>
      <w:tr w:rsidR="00804A95" w:rsidRPr="003D59D7" w14:paraId="0A4AF724" w14:textId="77777777" w:rsidTr="0034623C">
        <w:trPr>
          <w:trHeight w:val="633"/>
          <w:jc w:val="center"/>
        </w:trPr>
        <w:tc>
          <w:tcPr>
            <w:tcW w:w="504" w:type="dxa"/>
            <w:tcBorders>
              <w:top w:val="single" w:sz="4" w:space="0" w:color="auto"/>
              <w:left w:val="single" w:sz="4" w:space="0" w:color="auto"/>
              <w:bottom w:val="single" w:sz="4" w:space="0" w:color="auto"/>
              <w:right w:val="single" w:sz="4" w:space="0" w:color="auto"/>
            </w:tcBorders>
            <w:vAlign w:val="center"/>
          </w:tcPr>
          <w:p w14:paraId="72CD1F0E" w14:textId="77777777" w:rsidR="00804A95" w:rsidRPr="00500B6C" w:rsidRDefault="00804A95" w:rsidP="009E69B8">
            <w:pPr>
              <w:jc w:val="center"/>
              <w:rPr>
                <w:sz w:val="22"/>
                <w:szCs w:val="22"/>
                <w:lang w:val="ro-RO"/>
              </w:rPr>
            </w:pPr>
            <w:r w:rsidRPr="00500B6C">
              <w:rPr>
                <w:sz w:val="22"/>
                <w:szCs w:val="22"/>
                <w:lang w:val="ro-RO"/>
              </w:rPr>
              <w:t>4.</w:t>
            </w:r>
          </w:p>
        </w:tc>
        <w:tc>
          <w:tcPr>
            <w:tcW w:w="1512" w:type="dxa"/>
            <w:tcBorders>
              <w:top w:val="single" w:sz="4" w:space="0" w:color="auto"/>
              <w:left w:val="single" w:sz="4" w:space="0" w:color="auto"/>
              <w:bottom w:val="single" w:sz="4" w:space="0" w:color="auto"/>
              <w:right w:val="single" w:sz="4" w:space="0" w:color="auto"/>
            </w:tcBorders>
            <w:vAlign w:val="center"/>
          </w:tcPr>
          <w:p w14:paraId="422D4F1A" w14:textId="77777777" w:rsidR="00804A95" w:rsidRPr="00500B6C" w:rsidRDefault="00804A95" w:rsidP="009E69B8">
            <w:pPr>
              <w:jc w:val="center"/>
              <w:rPr>
                <w:sz w:val="22"/>
                <w:szCs w:val="22"/>
                <w:lang w:val="ro-RO"/>
              </w:rPr>
            </w:pPr>
            <w:r w:rsidRPr="00500B6C">
              <w:rPr>
                <w:sz w:val="22"/>
                <w:szCs w:val="22"/>
                <w:lang w:val="ro-RO"/>
              </w:rPr>
              <w:t xml:space="preserve">Reviul literaturii </w:t>
            </w:r>
          </w:p>
        </w:tc>
        <w:tc>
          <w:tcPr>
            <w:tcW w:w="4108" w:type="dxa"/>
            <w:tcBorders>
              <w:top w:val="single" w:sz="4" w:space="0" w:color="auto"/>
              <w:left w:val="single" w:sz="4" w:space="0" w:color="auto"/>
              <w:bottom w:val="single" w:sz="4" w:space="0" w:color="auto"/>
              <w:right w:val="single" w:sz="4" w:space="0" w:color="auto"/>
            </w:tcBorders>
            <w:vAlign w:val="center"/>
          </w:tcPr>
          <w:p w14:paraId="5F406B64" w14:textId="77777777" w:rsidR="00804A95" w:rsidRPr="00500B6C" w:rsidRDefault="00804A95" w:rsidP="009E69B8">
            <w:pPr>
              <w:jc w:val="center"/>
              <w:rPr>
                <w:sz w:val="22"/>
                <w:szCs w:val="22"/>
                <w:lang w:val="ro-RO"/>
              </w:rPr>
            </w:pPr>
            <w:r w:rsidRPr="00500B6C">
              <w:rPr>
                <w:sz w:val="22"/>
                <w:szCs w:val="22"/>
                <w:lang w:val="ro-RO"/>
              </w:rPr>
              <w:t>Stabilirea subiectului</w:t>
            </w:r>
          </w:p>
          <w:p w14:paraId="4564B817" w14:textId="77777777" w:rsidR="00804A95" w:rsidRPr="00500B6C" w:rsidRDefault="00804A95" w:rsidP="009E69B8">
            <w:pPr>
              <w:jc w:val="center"/>
              <w:rPr>
                <w:sz w:val="22"/>
                <w:szCs w:val="22"/>
                <w:lang w:val="ro-RO"/>
              </w:rPr>
            </w:pPr>
            <w:r w:rsidRPr="00500B6C">
              <w:rPr>
                <w:sz w:val="22"/>
                <w:szCs w:val="22"/>
                <w:lang w:val="ro-RO"/>
              </w:rPr>
              <w:t>Căutarea on-line</w:t>
            </w:r>
          </w:p>
          <w:p w14:paraId="43F71F40" w14:textId="77777777" w:rsidR="00804A95" w:rsidRPr="00500B6C" w:rsidRDefault="00804A95" w:rsidP="009E69B8">
            <w:pPr>
              <w:jc w:val="center"/>
              <w:rPr>
                <w:sz w:val="22"/>
                <w:szCs w:val="22"/>
                <w:lang w:val="ro-RO"/>
              </w:rPr>
            </w:pPr>
            <w:r w:rsidRPr="00500B6C">
              <w:rPr>
                <w:sz w:val="22"/>
                <w:szCs w:val="22"/>
                <w:lang w:val="ro-RO"/>
              </w:rPr>
              <w:t>Selectarea materialului</w:t>
            </w:r>
          </w:p>
          <w:p w14:paraId="7A76AC5E" w14:textId="77777777" w:rsidR="00804A95" w:rsidRPr="00500B6C" w:rsidRDefault="00804A95" w:rsidP="009E69B8">
            <w:pPr>
              <w:jc w:val="center"/>
              <w:rPr>
                <w:sz w:val="22"/>
                <w:szCs w:val="22"/>
                <w:lang w:val="ro-RO"/>
              </w:rPr>
            </w:pPr>
            <w:r w:rsidRPr="00500B6C">
              <w:rPr>
                <w:sz w:val="22"/>
                <w:szCs w:val="22"/>
                <w:lang w:val="ro-RO"/>
              </w:rPr>
              <w:t>Sinteza materialului studiat</w:t>
            </w:r>
          </w:p>
          <w:p w14:paraId="35BF9559" w14:textId="77777777" w:rsidR="00804A95" w:rsidRPr="00500B6C" w:rsidRDefault="00804A95" w:rsidP="009E69B8">
            <w:pPr>
              <w:jc w:val="center"/>
              <w:rPr>
                <w:sz w:val="22"/>
                <w:szCs w:val="22"/>
                <w:lang w:val="ro-RO"/>
              </w:rPr>
            </w:pPr>
            <w:r w:rsidRPr="00500B6C">
              <w:rPr>
                <w:sz w:val="22"/>
                <w:szCs w:val="22"/>
                <w:lang w:val="ro-RO"/>
              </w:rPr>
              <w:t>Discuții</w:t>
            </w:r>
          </w:p>
          <w:p w14:paraId="11D15346" w14:textId="77777777" w:rsidR="00804A95" w:rsidRPr="00500B6C" w:rsidRDefault="00804A95" w:rsidP="009E69B8">
            <w:pPr>
              <w:jc w:val="center"/>
              <w:rPr>
                <w:sz w:val="22"/>
                <w:szCs w:val="22"/>
                <w:lang w:val="ro-RO"/>
              </w:rPr>
            </w:pPr>
            <w:r w:rsidRPr="00500B6C">
              <w:rPr>
                <w:sz w:val="22"/>
                <w:szCs w:val="22"/>
                <w:lang w:val="ro-RO"/>
              </w:rPr>
              <w:t>Concluzii</w:t>
            </w:r>
          </w:p>
        </w:tc>
        <w:tc>
          <w:tcPr>
            <w:tcW w:w="2012" w:type="dxa"/>
            <w:tcBorders>
              <w:top w:val="single" w:sz="4" w:space="0" w:color="auto"/>
              <w:left w:val="single" w:sz="4" w:space="0" w:color="auto"/>
              <w:bottom w:val="single" w:sz="4" w:space="0" w:color="auto"/>
              <w:right w:val="single" w:sz="4" w:space="0" w:color="auto"/>
            </w:tcBorders>
            <w:vAlign w:val="center"/>
          </w:tcPr>
          <w:p w14:paraId="26745309" w14:textId="77777777" w:rsidR="00804A95" w:rsidRPr="00500B6C" w:rsidRDefault="00804A95" w:rsidP="009E69B8">
            <w:pPr>
              <w:jc w:val="center"/>
              <w:rPr>
                <w:sz w:val="22"/>
                <w:szCs w:val="22"/>
                <w:lang w:val="ro-RO"/>
              </w:rPr>
            </w:pPr>
            <w:r w:rsidRPr="00500B6C">
              <w:rPr>
                <w:sz w:val="22"/>
                <w:szCs w:val="22"/>
                <w:lang w:val="ro-RO"/>
              </w:rPr>
              <w:t>Prezentarea reviului literaturii</w:t>
            </w:r>
          </w:p>
        </w:tc>
        <w:tc>
          <w:tcPr>
            <w:tcW w:w="2160" w:type="dxa"/>
            <w:tcBorders>
              <w:top w:val="single" w:sz="4" w:space="0" w:color="auto"/>
              <w:left w:val="single" w:sz="4" w:space="0" w:color="auto"/>
              <w:bottom w:val="single" w:sz="4" w:space="0" w:color="auto"/>
              <w:right w:val="single" w:sz="4" w:space="0" w:color="auto"/>
            </w:tcBorders>
            <w:vAlign w:val="center"/>
          </w:tcPr>
          <w:p w14:paraId="57A2595C" w14:textId="77777777" w:rsidR="00804A95" w:rsidRPr="00500B6C" w:rsidRDefault="00804A95" w:rsidP="009E69B8">
            <w:pPr>
              <w:jc w:val="center"/>
              <w:rPr>
                <w:sz w:val="22"/>
                <w:szCs w:val="22"/>
                <w:lang w:val="ro-RO"/>
              </w:rPr>
            </w:pPr>
            <w:r w:rsidRPr="00500B6C">
              <w:rPr>
                <w:sz w:val="22"/>
                <w:szCs w:val="22"/>
                <w:lang w:val="ro-RO"/>
              </w:rPr>
              <w:t>Pe parcursul modu</w:t>
            </w:r>
            <w:r w:rsidR="0034623C" w:rsidRPr="00500B6C">
              <w:rPr>
                <w:sz w:val="22"/>
                <w:szCs w:val="22"/>
                <w:lang w:val="ro-RO"/>
              </w:rPr>
              <w:t>lu</w:t>
            </w:r>
            <w:r w:rsidRPr="00500B6C">
              <w:rPr>
                <w:sz w:val="22"/>
                <w:szCs w:val="22"/>
                <w:lang w:val="ro-RO"/>
              </w:rPr>
              <w:t>lui</w:t>
            </w:r>
          </w:p>
        </w:tc>
      </w:tr>
    </w:tbl>
    <w:p w14:paraId="78F7D5F3" w14:textId="77777777" w:rsidR="006332AA" w:rsidRPr="00F921C0" w:rsidRDefault="00F01D29" w:rsidP="00F921C0">
      <w:pPr>
        <w:pStyle w:val="af4"/>
        <w:widowControl w:val="0"/>
        <w:numPr>
          <w:ilvl w:val="0"/>
          <w:numId w:val="7"/>
        </w:numPr>
        <w:tabs>
          <w:tab w:val="left" w:pos="851"/>
        </w:tabs>
        <w:spacing w:before="360" w:after="240"/>
        <w:ind w:left="709" w:hanging="567"/>
        <w:contextualSpacing w:val="0"/>
        <w:rPr>
          <w:b/>
          <w:caps/>
          <w:lang w:val="ro-RO"/>
        </w:rPr>
      </w:pPr>
      <w:r w:rsidRPr="00F921C0">
        <w:rPr>
          <w:b/>
          <w:caps/>
          <w:lang w:val="ro-RO"/>
        </w:rPr>
        <w:t xml:space="preserve">sugestii metodologice de </w:t>
      </w:r>
      <w:r w:rsidR="006332AA" w:rsidRPr="00F921C0">
        <w:rPr>
          <w:b/>
          <w:caps/>
          <w:lang w:val="ro-RO"/>
        </w:rPr>
        <w:t>predare</w:t>
      </w:r>
      <w:r w:rsidRPr="00F921C0">
        <w:rPr>
          <w:b/>
          <w:caps/>
          <w:lang w:val="ro-RO"/>
        </w:rPr>
        <w:t>-învăţare-evaluare</w:t>
      </w:r>
    </w:p>
    <w:p w14:paraId="56D7BC1E" w14:textId="77777777" w:rsidR="00804A95" w:rsidRPr="00804A95" w:rsidRDefault="00804A95" w:rsidP="00804A95">
      <w:pPr>
        <w:pStyle w:val="af4"/>
        <w:widowControl w:val="0"/>
        <w:tabs>
          <w:tab w:val="left" w:pos="851"/>
        </w:tabs>
        <w:ind w:left="714"/>
        <w:contextualSpacing w:val="0"/>
        <w:jc w:val="both"/>
        <w:rPr>
          <w:b/>
          <w:i/>
          <w:color w:val="000000"/>
          <w:lang w:val="ro-RO"/>
        </w:rPr>
      </w:pPr>
      <w:r w:rsidRPr="00804A95">
        <w:rPr>
          <w:b/>
          <w:i/>
          <w:color w:val="000000"/>
          <w:lang w:val="ro-RO"/>
        </w:rPr>
        <w:t>Metode de predare şi</w:t>
      </w:r>
      <w:r>
        <w:rPr>
          <w:b/>
          <w:i/>
          <w:color w:val="000000"/>
          <w:lang w:val="ro-RO"/>
        </w:rPr>
        <w:t xml:space="preserve"> </w:t>
      </w:r>
      <w:r w:rsidRPr="00804A95">
        <w:rPr>
          <w:b/>
          <w:i/>
          <w:color w:val="000000"/>
          <w:lang w:val="ro-RO"/>
        </w:rPr>
        <w:t>învăţare utilizate</w:t>
      </w:r>
    </w:p>
    <w:p w14:paraId="2D58BA05" w14:textId="77777777" w:rsidR="00804A95" w:rsidRPr="00BD10DF" w:rsidRDefault="00804A95" w:rsidP="00804A95">
      <w:pPr>
        <w:widowControl w:val="0"/>
        <w:ind w:left="6" w:firstLine="708"/>
        <w:jc w:val="both"/>
        <w:rPr>
          <w:b/>
          <w:color w:val="000000"/>
          <w:u w:val="single"/>
          <w:lang w:val="ro-RO"/>
        </w:rPr>
      </w:pPr>
      <w:r w:rsidRPr="00BD10DF">
        <w:rPr>
          <w:b/>
          <w:color w:val="000000"/>
          <w:u w:val="single"/>
          <w:lang w:val="ro-RO"/>
        </w:rPr>
        <w:t xml:space="preserve">Prelegere </w:t>
      </w:r>
    </w:p>
    <w:p w14:paraId="3FE5139B"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Introductiv</w:t>
      </w:r>
    </w:p>
    <w:p w14:paraId="522DE737"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Curent</w:t>
      </w:r>
    </w:p>
    <w:p w14:paraId="460C14E1"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Răspunsuri la întrebări</w:t>
      </w:r>
    </w:p>
    <w:p w14:paraId="5889C4CB"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Concluzii</w:t>
      </w:r>
    </w:p>
    <w:p w14:paraId="384F7D68" w14:textId="77777777" w:rsidR="00804A95" w:rsidRPr="00BD10DF" w:rsidRDefault="00804A95" w:rsidP="00804A95">
      <w:pPr>
        <w:widowControl w:val="0"/>
        <w:ind w:left="360" w:firstLine="348"/>
        <w:jc w:val="both"/>
        <w:rPr>
          <w:b/>
          <w:color w:val="000000"/>
          <w:u w:val="single"/>
          <w:lang w:val="ro-RO"/>
        </w:rPr>
      </w:pPr>
      <w:r w:rsidRPr="00BD10DF">
        <w:rPr>
          <w:b/>
          <w:color w:val="000000"/>
          <w:u w:val="single"/>
          <w:lang w:val="ro-RO"/>
        </w:rPr>
        <w:t>Lecție practică</w:t>
      </w:r>
    </w:p>
    <w:p w14:paraId="5C8ADA91"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Studiu de caz</w:t>
      </w:r>
    </w:p>
    <w:p w14:paraId="55EFDA12"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Jocuri pe roluri</w:t>
      </w:r>
    </w:p>
    <w:p w14:paraId="6D8DC5DE"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Lucru în grupuri mici</w:t>
      </w:r>
    </w:p>
    <w:p w14:paraId="72ECD3FA"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Lucru individual</w:t>
      </w:r>
    </w:p>
    <w:p w14:paraId="028D0141"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Observare clinică</w:t>
      </w:r>
    </w:p>
    <w:p w14:paraId="7675CF96"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 xml:space="preserve">Completarea documentației medicale </w:t>
      </w:r>
    </w:p>
    <w:p w14:paraId="20A99772"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Sinteză</w:t>
      </w:r>
    </w:p>
    <w:p w14:paraId="2523B4D3"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Rezolvarea problemei în grup</w:t>
      </w:r>
    </w:p>
    <w:p w14:paraId="65DCD645"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Demonstrație</w:t>
      </w:r>
    </w:p>
    <w:p w14:paraId="64150A2D"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Brainstorming</w:t>
      </w:r>
    </w:p>
    <w:p w14:paraId="16345CE2"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Jocuri</w:t>
      </w:r>
    </w:p>
    <w:p w14:paraId="71DBF93B"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Teme pentru grup</w:t>
      </w:r>
    </w:p>
    <w:p w14:paraId="1EF52FF1"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Discuții în grupuri mici</w:t>
      </w:r>
    </w:p>
    <w:p w14:paraId="3F3CEC6B" w14:textId="77777777" w:rsidR="00804A95" w:rsidRPr="00BD10DF" w:rsidRDefault="00804A95" w:rsidP="00804A95">
      <w:pPr>
        <w:widowControl w:val="0"/>
        <w:numPr>
          <w:ilvl w:val="0"/>
          <w:numId w:val="12"/>
        </w:numPr>
        <w:jc w:val="both"/>
        <w:rPr>
          <w:b/>
          <w:i/>
          <w:color w:val="000000"/>
          <w:lang w:val="ro-RO"/>
        </w:rPr>
      </w:pPr>
      <w:r w:rsidRPr="00BD10DF">
        <w:rPr>
          <w:b/>
          <w:i/>
          <w:color w:val="000000"/>
          <w:lang w:val="ro-RO"/>
        </w:rPr>
        <w:tab/>
        <w:t>Prezentare de materiale audio-vizuale</w:t>
      </w:r>
    </w:p>
    <w:p w14:paraId="1F46A3BC" w14:textId="77777777" w:rsidR="00804A95" w:rsidRPr="00BD10DF" w:rsidRDefault="00804A95" w:rsidP="00804A95">
      <w:pPr>
        <w:widowControl w:val="0"/>
        <w:numPr>
          <w:ilvl w:val="0"/>
          <w:numId w:val="12"/>
        </w:numPr>
        <w:jc w:val="both"/>
        <w:rPr>
          <w:b/>
          <w:color w:val="000000"/>
          <w:u w:val="single"/>
          <w:lang w:val="ro-RO"/>
        </w:rPr>
      </w:pPr>
      <w:r w:rsidRPr="00BD10DF">
        <w:rPr>
          <w:b/>
          <w:color w:val="000000"/>
          <w:u w:val="single"/>
          <w:lang w:val="ro-RO"/>
        </w:rPr>
        <w:t>Strategii/tehnologii didactice aplicate (specifice disciplinei)</w:t>
      </w:r>
    </w:p>
    <w:p w14:paraId="7404151F" w14:textId="77777777" w:rsidR="00804A95" w:rsidRPr="00BD10DF" w:rsidRDefault="00804A95" w:rsidP="00804A95">
      <w:pPr>
        <w:widowControl w:val="0"/>
        <w:ind w:left="720"/>
        <w:jc w:val="both"/>
        <w:rPr>
          <w:b/>
          <w:i/>
          <w:color w:val="000000"/>
          <w:lang w:val="ro-RO"/>
        </w:rPr>
      </w:pPr>
      <w:r w:rsidRPr="006A3E93">
        <w:rPr>
          <w:b/>
          <w:i/>
          <w:color w:val="000000"/>
          <w:lang w:val="ro-RO"/>
        </w:rPr>
        <w:t>“</w:t>
      </w:r>
      <w:r w:rsidRPr="00BD10DF">
        <w:rPr>
          <w:b/>
          <w:i/>
          <w:color w:val="000000"/>
          <w:lang w:val="ro-RO"/>
        </w:rPr>
        <w:t xml:space="preserve">Patru colțuri“ , „Brainstorming”; „Studiul de caz”; „Masa rotunda/discuții interactive”; Controversa creativă: Rezolvarea problemei în grup </w:t>
      </w:r>
    </w:p>
    <w:p w14:paraId="5BAB3E72" w14:textId="77777777" w:rsidR="00804A95" w:rsidRPr="00BD10DF" w:rsidRDefault="00804A95" w:rsidP="00804A95">
      <w:pPr>
        <w:widowControl w:val="0"/>
        <w:ind w:left="720"/>
        <w:jc w:val="both"/>
        <w:rPr>
          <w:b/>
          <w:i/>
          <w:color w:val="000000"/>
          <w:lang w:val="ro-RO"/>
        </w:rPr>
      </w:pPr>
      <w:r w:rsidRPr="00BD10DF">
        <w:rPr>
          <w:b/>
          <w:i/>
          <w:color w:val="000000"/>
          <w:u w:val="single"/>
          <w:lang w:val="ro-RO"/>
        </w:rPr>
        <w:t>Metode de evaluare</w:t>
      </w:r>
      <w:r>
        <w:rPr>
          <w:b/>
          <w:i/>
          <w:color w:val="000000"/>
          <w:u w:val="single"/>
          <w:lang w:val="ro-RO"/>
        </w:rPr>
        <w:t xml:space="preserve"> </w:t>
      </w:r>
      <w:r w:rsidRPr="006A3E93">
        <w:rPr>
          <w:i/>
          <w:lang w:val="it-IT"/>
        </w:rPr>
        <w:t>(</w:t>
      </w:r>
      <w:r w:rsidRPr="006A3E93">
        <w:rPr>
          <w:i/>
          <w:noProof/>
          <w:lang w:val="it-IT"/>
        </w:rPr>
        <w:t>inclusiv cu indicarea modalității de calcul a notei finale)</w:t>
      </w:r>
    </w:p>
    <w:p w14:paraId="538782BD" w14:textId="77777777" w:rsidR="00804A95" w:rsidRPr="00BD10DF" w:rsidRDefault="00804A95" w:rsidP="00804A95">
      <w:pPr>
        <w:pStyle w:val="30"/>
        <w:rPr>
          <w:i w:val="0"/>
          <w:szCs w:val="24"/>
        </w:rPr>
      </w:pPr>
      <w:r w:rsidRPr="00BD10DF">
        <w:rPr>
          <w:b/>
          <w:szCs w:val="24"/>
        </w:rPr>
        <w:t>Curentă</w:t>
      </w:r>
      <w:r w:rsidRPr="00BD10DF">
        <w:rPr>
          <w:i w:val="0"/>
          <w:szCs w:val="24"/>
        </w:rPr>
        <w:t>:</w:t>
      </w:r>
    </w:p>
    <w:p w14:paraId="10AF7902" w14:textId="77777777" w:rsidR="00804A95" w:rsidRPr="00BD10DF" w:rsidRDefault="00804A95" w:rsidP="00804A95">
      <w:pPr>
        <w:pStyle w:val="30"/>
        <w:rPr>
          <w:i w:val="0"/>
          <w:szCs w:val="24"/>
        </w:rPr>
      </w:pPr>
      <w:r w:rsidRPr="00BD10DF">
        <w:rPr>
          <w:i w:val="0"/>
          <w:szCs w:val="24"/>
        </w:rPr>
        <w:t>-</w:t>
      </w:r>
      <w:r w:rsidRPr="00BD10DF">
        <w:rPr>
          <w:i w:val="0"/>
          <w:szCs w:val="24"/>
        </w:rPr>
        <w:tab/>
        <w:t>controale tematice</w:t>
      </w:r>
    </w:p>
    <w:p w14:paraId="36C20E3B" w14:textId="77777777" w:rsidR="00804A95" w:rsidRPr="00BD10DF" w:rsidRDefault="00804A95" w:rsidP="00804A95">
      <w:pPr>
        <w:pStyle w:val="30"/>
        <w:rPr>
          <w:i w:val="0"/>
          <w:szCs w:val="24"/>
        </w:rPr>
      </w:pPr>
      <w:r w:rsidRPr="00BD10DF">
        <w:rPr>
          <w:i w:val="0"/>
          <w:szCs w:val="24"/>
        </w:rPr>
        <w:t>-</w:t>
      </w:r>
      <w:r w:rsidRPr="00BD10DF">
        <w:rPr>
          <w:i w:val="0"/>
          <w:szCs w:val="24"/>
        </w:rPr>
        <w:tab/>
        <w:t xml:space="preserve">testare </w:t>
      </w:r>
    </w:p>
    <w:p w14:paraId="4DA8B25E" w14:textId="77777777" w:rsidR="00804A95" w:rsidRPr="00BD10DF" w:rsidRDefault="00804A95" w:rsidP="00804A95">
      <w:pPr>
        <w:pStyle w:val="30"/>
        <w:rPr>
          <w:i w:val="0"/>
          <w:szCs w:val="24"/>
        </w:rPr>
      </w:pPr>
      <w:r w:rsidRPr="00BD10DF">
        <w:rPr>
          <w:i w:val="0"/>
          <w:szCs w:val="24"/>
        </w:rPr>
        <w:t>-</w:t>
      </w:r>
      <w:r w:rsidRPr="00BD10DF">
        <w:rPr>
          <w:i w:val="0"/>
          <w:szCs w:val="24"/>
        </w:rPr>
        <w:tab/>
        <w:t xml:space="preserve">studiu de caz   </w:t>
      </w:r>
    </w:p>
    <w:p w14:paraId="5BCF9E2F" w14:textId="77777777" w:rsidR="00804A95" w:rsidRPr="00BD10DF" w:rsidRDefault="00804A95" w:rsidP="00804A95">
      <w:pPr>
        <w:pStyle w:val="30"/>
        <w:rPr>
          <w:i w:val="0"/>
          <w:szCs w:val="24"/>
        </w:rPr>
      </w:pPr>
      <w:r w:rsidRPr="00BD10DF">
        <w:rPr>
          <w:i w:val="0"/>
          <w:szCs w:val="24"/>
        </w:rPr>
        <w:t>-</w:t>
      </w:r>
      <w:r w:rsidRPr="00BD10DF">
        <w:rPr>
          <w:i w:val="0"/>
          <w:szCs w:val="24"/>
        </w:rPr>
        <w:tab/>
        <w:t xml:space="preserve">observații ale prestațiilor </w:t>
      </w:r>
    </w:p>
    <w:p w14:paraId="46F44957" w14:textId="77777777" w:rsidR="00804A95" w:rsidRPr="00BD10DF" w:rsidRDefault="00804A95" w:rsidP="00804A95">
      <w:pPr>
        <w:pStyle w:val="30"/>
        <w:rPr>
          <w:i w:val="0"/>
          <w:szCs w:val="24"/>
        </w:rPr>
      </w:pPr>
      <w:r w:rsidRPr="00BD10DF">
        <w:rPr>
          <w:i w:val="0"/>
          <w:szCs w:val="24"/>
        </w:rPr>
        <w:t>-</w:t>
      </w:r>
      <w:r w:rsidRPr="00BD10DF">
        <w:rPr>
          <w:i w:val="0"/>
          <w:szCs w:val="24"/>
        </w:rPr>
        <w:tab/>
        <w:t>demonstrație practică</w:t>
      </w:r>
    </w:p>
    <w:p w14:paraId="24AE6766" w14:textId="77777777" w:rsidR="00804A95" w:rsidRPr="00BD10DF" w:rsidRDefault="00804A95" w:rsidP="00804A95">
      <w:pPr>
        <w:pStyle w:val="30"/>
        <w:rPr>
          <w:i w:val="0"/>
          <w:szCs w:val="24"/>
        </w:rPr>
      </w:pPr>
      <w:r w:rsidRPr="00BD10DF">
        <w:rPr>
          <w:i w:val="0"/>
          <w:szCs w:val="24"/>
        </w:rPr>
        <w:t>-</w:t>
      </w:r>
      <w:r w:rsidRPr="00BD10DF">
        <w:rPr>
          <w:i w:val="0"/>
          <w:szCs w:val="24"/>
        </w:rPr>
        <w:tab/>
        <w:t>feed back</w:t>
      </w:r>
    </w:p>
    <w:p w14:paraId="51C170E5" w14:textId="77777777" w:rsidR="00804A95" w:rsidRPr="00BD10DF" w:rsidRDefault="00804A95" w:rsidP="00804A95">
      <w:pPr>
        <w:pStyle w:val="30"/>
        <w:rPr>
          <w:i w:val="0"/>
          <w:szCs w:val="24"/>
        </w:rPr>
      </w:pPr>
      <w:r w:rsidRPr="00BD10DF">
        <w:rPr>
          <w:i w:val="0"/>
          <w:szCs w:val="24"/>
        </w:rPr>
        <w:t>-</w:t>
      </w:r>
      <w:r w:rsidRPr="00BD10DF">
        <w:rPr>
          <w:i w:val="0"/>
          <w:szCs w:val="24"/>
        </w:rPr>
        <w:tab/>
        <w:t xml:space="preserve">evaluări scrise </w:t>
      </w:r>
    </w:p>
    <w:p w14:paraId="0514EDEB" w14:textId="77777777" w:rsidR="00804A95" w:rsidRPr="00BD10DF" w:rsidRDefault="00804A95" w:rsidP="00804A95">
      <w:pPr>
        <w:pStyle w:val="30"/>
        <w:rPr>
          <w:szCs w:val="24"/>
        </w:rPr>
      </w:pPr>
      <w:r w:rsidRPr="00BD10DF">
        <w:rPr>
          <w:b/>
          <w:szCs w:val="24"/>
        </w:rPr>
        <w:t>Finală</w:t>
      </w:r>
      <w:r w:rsidRPr="00BD10DF">
        <w:rPr>
          <w:szCs w:val="24"/>
        </w:rPr>
        <w:t>:</w:t>
      </w:r>
    </w:p>
    <w:p w14:paraId="0EF7F2FE" w14:textId="77777777" w:rsidR="00804A95" w:rsidRDefault="00804A95" w:rsidP="00804A95">
      <w:pPr>
        <w:pStyle w:val="30"/>
        <w:rPr>
          <w:i w:val="0"/>
          <w:szCs w:val="24"/>
        </w:rPr>
      </w:pPr>
      <w:r w:rsidRPr="00BD10DF">
        <w:rPr>
          <w:i w:val="0"/>
          <w:szCs w:val="24"/>
        </w:rPr>
        <w:t>-</w:t>
      </w:r>
      <w:r w:rsidRPr="00BD10DF">
        <w:rPr>
          <w:i w:val="0"/>
          <w:szCs w:val="24"/>
        </w:rPr>
        <w:tab/>
        <w:t>Testare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5148"/>
      </w:tblGrid>
      <w:tr w:rsidR="00804A95" w:rsidRPr="00BD10DF" w14:paraId="0E9E77D6" w14:textId="77777777" w:rsidTr="009E69B8">
        <w:tc>
          <w:tcPr>
            <w:tcW w:w="5148" w:type="dxa"/>
          </w:tcPr>
          <w:p w14:paraId="5931AA9A" w14:textId="77777777" w:rsidR="00804A95" w:rsidRPr="00BD10DF" w:rsidRDefault="00804A95" w:rsidP="009E69B8">
            <w:pPr>
              <w:pStyle w:val="30"/>
              <w:rPr>
                <w:i w:val="0"/>
                <w:szCs w:val="24"/>
              </w:rPr>
            </w:pPr>
            <w:r w:rsidRPr="00BD10DF">
              <w:rPr>
                <w:i w:val="0"/>
                <w:szCs w:val="24"/>
              </w:rPr>
              <w:t>Reuşita curentă:</w:t>
            </w:r>
          </w:p>
          <w:p w14:paraId="616AB5DA" w14:textId="77777777" w:rsidR="00804A95" w:rsidRPr="00BD10DF" w:rsidRDefault="00804A95" w:rsidP="009E69B8">
            <w:pPr>
              <w:pStyle w:val="30"/>
              <w:rPr>
                <w:b/>
                <w:szCs w:val="24"/>
              </w:rPr>
            </w:pPr>
            <w:r w:rsidRPr="00BD10DF">
              <w:rPr>
                <w:i w:val="0"/>
                <w:szCs w:val="24"/>
              </w:rPr>
              <w:lastRenderedPageBreak/>
              <w:t>Reuşita pe semes</w:t>
            </w:r>
            <w:r>
              <w:rPr>
                <w:i w:val="0"/>
                <w:szCs w:val="24"/>
              </w:rPr>
              <w:t>tru</w:t>
            </w:r>
          </w:p>
        </w:tc>
        <w:tc>
          <w:tcPr>
            <w:tcW w:w="5148" w:type="dxa"/>
          </w:tcPr>
          <w:p w14:paraId="55CF5937" w14:textId="77777777" w:rsidR="00804A95" w:rsidRPr="00BD10DF" w:rsidRDefault="00804A95" w:rsidP="009E69B8">
            <w:pPr>
              <w:pStyle w:val="30"/>
              <w:rPr>
                <w:b/>
                <w:szCs w:val="24"/>
              </w:rPr>
            </w:pPr>
            <w:r w:rsidRPr="00BD10DF">
              <w:rPr>
                <w:b/>
                <w:szCs w:val="24"/>
              </w:rPr>
              <w:lastRenderedPageBreak/>
              <w:t>50 %</w:t>
            </w:r>
          </w:p>
        </w:tc>
      </w:tr>
      <w:tr w:rsidR="00804A95" w:rsidRPr="00BD10DF" w14:paraId="4F0F4F63" w14:textId="77777777" w:rsidTr="009E69B8">
        <w:tc>
          <w:tcPr>
            <w:tcW w:w="5148" w:type="dxa"/>
          </w:tcPr>
          <w:p w14:paraId="706812F3" w14:textId="77777777" w:rsidR="00804A95" w:rsidRPr="00BD10DF" w:rsidRDefault="00804A95" w:rsidP="009E69B8">
            <w:pPr>
              <w:pStyle w:val="30"/>
              <w:rPr>
                <w:i w:val="0"/>
                <w:szCs w:val="24"/>
              </w:rPr>
            </w:pPr>
            <w:r w:rsidRPr="00BD10DF">
              <w:rPr>
                <w:i w:val="0"/>
                <w:szCs w:val="24"/>
              </w:rPr>
              <w:t>Rezultatul la examen:</w:t>
            </w:r>
          </w:p>
          <w:p w14:paraId="63ABD5AF" w14:textId="77777777" w:rsidR="00804A95" w:rsidRPr="00F90403" w:rsidRDefault="00804A95" w:rsidP="009E69B8">
            <w:pPr>
              <w:pStyle w:val="30"/>
              <w:rPr>
                <w:i w:val="0"/>
                <w:szCs w:val="24"/>
              </w:rPr>
            </w:pPr>
            <w:r>
              <w:rPr>
                <w:i w:val="0"/>
                <w:szCs w:val="24"/>
              </w:rPr>
              <w:t xml:space="preserve">Testarea scris </w:t>
            </w:r>
          </w:p>
        </w:tc>
        <w:tc>
          <w:tcPr>
            <w:tcW w:w="5148" w:type="dxa"/>
          </w:tcPr>
          <w:p w14:paraId="52317982" w14:textId="77777777" w:rsidR="00804A95" w:rsidRPr="00BD10DF" w:rsidRDefault="00804A95" w:rsidP="009E69B8">
            <w:pPr>
              <w:pStyle w:val="30"/>
              <w:rPr>
                <w:b/>
                <w:szCs w:val="24"/>
              </w:rPr>
            </w:pPr>
            <w:r w:rsidRPr="00BD10DF">
              <w:rPr>
                <w:b/>
                <w:szCs w:val="24"/>
              </w:rPr>
              <w:t>50 %</w:t>
            </w:r>
          </w:p>
        </w:tc>
      </w:tr>
    </w:tbl>
    <w:p w14:paraId="196556AB" w14:textId="77777777" w:rsidR="00804A95" w:rsidRPr="00BD10DF" w:rsidRDefault="00804A95" w:rsidP="00804A95">
      <w:pPr>
        <w:pStyle w:val="30"/>
        <w:rPr>
          <w:i w:val="0"/>
          <w:szCs w:val="24"/>
        </w:rPr>
      </w:pPr>
    </w:p>
    <w:p w14:paraId="5FBA9F75" w14:textId="77777777" w:rsidR="00804A95" w:rsidRDefault="00804A95" w:rsidP="00804A95">
      <w:pPr>
        <w:tabs>
          <w:tab w:val="left" w:pos="709"/>
          <w:tab w:val="left" w:pos="9540"/>
        </w:tabs>
        <w:spacing w:before="120" w:line="360" w:lineRule="auto"/>
        <w:ind w:left="181" w:right="51"/>
        <w:jc w:val="center"/>
        <w:rPr>
          <w:b/>
          <w:sz w:val="26"/>
          <w:szCs w:val="26"/>
          <w:lang w:val="ro-RO"/>
        </w:rPr>
      </w:pPr>
      <w:r w:rsidRPr="00574467">
        <w:rPr>
          <w:b/>
          <w:sz w:val="26"/>
          <w:szCs w:val="26"/>
          <w:lang w:val="ro-RO"/>
        </w:rPr>
        <w:t>Modalitatea de rotunjire a notelor la etapele de evaluare</w:t>
      </w:r>
    </w:p>
    <w:tbl>
      <w:tblPr>
        <w:tblStyle w:val="ab"/>
        <w:tblW w:w="7938" w:type="dxa"/>
        <w:tblInd w:w="1242" w:type="dxa"/>
        <w:tblLook w:val="04A0" w:firstRow="1" w:lastRow="0" w:firstColumn="1" w:lastColumn="0" w:noHBand="0" w:noVBand="1"/>
      </w:tblPr>
      <w:tblGrid>
        <w:gridCol w:w="4111"/>
        <w:gridCol w:w="2126"/>
        <w:gridCol w:w="1701"/>
      </w:tblGrid>
      <w:tr w:rsidR="00804A95" w:rsidRPr="00F921C0" w14:paraId="20E57558" w14:textId="77777777" w:rsidTr="009E69B8">
        <w:tc>
          <w:tcPr>
            <w:tcW w:w="4111" w:type="dxa"/>
            <w:vAlign w:val="center"/>
          </w:tcPr>
          <w:p w14:paraId="15843455" w14:textId="77777777" w:rsidR="00804A95" w:rsidRPr="00F921C0" w:rsidRDefault="00804A95" w:rsidP="009E69B8">
            <w:pPr>
              <w:tabs>
                <w:tab w:val="left" w:pos="709"/>
                <w:tab w:val="left" w:pos="9540"/>
              </w:tabs>
              <w:ind w:right="51"/>
              <w:jc w:val="center"/>
              <w:rPr>
                <w:lang w:val="ro-RO"/>
              </w:rPr>
            </w:pPr>
            <w:r w:rsidRPr="00F921C0">
              <w:rPr>
                <w:lang w:val="ro-RO"/>
              </w:rPr>
              <w:t xml:space="preserve">Grila notelor intermediare (media anuală, notele de la etapele examenului) </w:t>
            </w:r>
          </w:p>
        </w:tc>
        <w:tc>
          <w:tcPr>
            <w:tcW w:w="2126" w:type="dxa"/>
          </w:tcPr>
          <w:p w14:paraId="0BD858C7" w14:textId="77777777" w:rsidR="00804A95" w:rsidRPr="00F921C0" w:rsidRDefault="00804A95" w:rsidP="009E69B8">
            <w:pPr>
              <w:tabs>
                <w:tab w:val="left" w:pos="709"/>
                <w:tab w:val="left" w:pos="9540"/>
              </w:tabs>
              <w:ind w:right="51"/>
              <w:jc w:val="center"/>
              <w:rPr>
                <w:lang w:val="ro-RO"/>
              </w:rPr>
            </w:pPr>
            <w:r w:rsidRPr="00F921C0">
              <w:rPr>
                <w:lang w:val="ro-RO"/>
              </w:rPr>
              <w:t>Sistemul de notare național</w:t>
            </w:r>
          </w:p>
        </w:tc>
        <w:tc>
          <w:tcPr>
            <w:tcW w:w="1701" w:type="dxa"/>
            <w:vAlign w:val="center"/>
          </w:tcPr>
          <w:p w14:paraId="05D2911B" w14:textId="77777777" w:rsidR="00804A95" w:rsidRPr="00F921C0" w:rsidRDefault="00804A95" w:rsidP="009E69B8">
            <w:pPr>
              <w:tabs>
                <w:tab w:val="left" w:pos="709"/>
                <w:tab w:val="left" w:pos="9540"/>
              </w:tabs>
              <w:ind w:right="51"/>
              <w:jc w:val="center"/>
              <w:rPr>
                <w:lang w:val="ro-RO"/>
              </w:rPr>
            </w:pPr>
            <w:r w:rsidRPr="00F921C0">
              <w:rPr>
                <w:lang w:val="ro-RO"/>
              </w:rPr>
              <w:t>Echivalent</w:t>
            </w:r>
          </w:p>
          <w:p w14:paraId="7A155EDE" w14:textId="77777777" w:rsidR="00804A95" w:rsidRPr="00F921C0" w:rsidRDefault="00804A95" w:rsidP="009E69B8">
            <w:pPr>
              <w:tabs>
                <w:tab w:val="left" w:pos="709"/>
                <w:tab w:val="left" w:pos="9540"/>
              </w:tabs>
              <w:ind w:right="51"/>
              <w:jc w:val="center"/>
              <w:rPr>
                <w:lang w:val="ro-RO"/>
              </w:rPr>
            </w:pPr>
            <w:r w:rsidRPr="00F921C0">
              <w:rPr>
                <w:lang w:val="ro-RO"/>
              </w:rPr>
              <w:t>ECTS</w:t>
            </w:r>
          </w:p>
        </w:tc>
      </w:tr>
      <w:tr w:rsidR="00804A95" w:rsidRPr="00F921C0" w14:paraId="2520588A" w14:textId="77777777" w:rsidTr="009E69B8">
        <w:tc>
          <w:tcPr>
            <w:tcW w:w="4111" w:type="dxa"/>
          </w:tcPr>
          <w:p w14:paraId="1DD36CD7"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1,00-3,00</w:t>
            </w:r>
          </w:p>
        </w:tc>
        <w:tc>
          <w:tcPr>
            <w:tcW w:w="2126" w:type="dxa"/>
          </w:tcPr>
          <w:p w14:paraId="53032C9A"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2</w:t>
            </w:r>
          </w:p>
        </w:tc>
        <w:tc>
          <w:tcPr>
            <w:tcW w:w="1701" w:type="dxa"/>
            <w:vAlign w:val="center"/>
          </w:tcPr>
          <w:p w14:paraId="3BD2E823"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F</w:t>
            </w:r>
          </w:p>
        </w:tc>
      </w:tr>
      <w:tr w:rsidR="00804A95" w:rsidRPr="00F921C0" w14:paraId="5A224025" w14:textId="77777777" w:rsidTr="009E69B8">
        <w:tc>
          <w:tcPr>
            <w:tcW w:w="4111" w:type="dxa"/>
          </w:tcPr>
          <w:p w14:paraId="64F16718"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3,01-4,99</w:t>
            </w:r>
          </w:p>
        </w:tc>
        <w:tc>
          <w:tcPr>
            <w:tcW w:w="2126" w:type="dxa"/>
          </w:tcPr>
          <w:p w14:paraId="1C0CF011"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4</w:t>
            </w:r>
          </w:p>
        </w:tc>
        <w:tc>
          <w:tcPr>
            <w:tcW w:w="1701" w:type="dxa"/>
            <w:vAlign w:val="center"/>
          </w:tcPr>
          <w:p w14:paraId="376288AE"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FX</w:t>
            </w:r>
          </w:p>
        </w:tc>
      </w:tr>
      <w:tr w:rsidR="00804A95" w:rsidRPr="00F921C0" w14:paraId="2D6F012E" w14:textId="77777777" w:rsidTr="009E69B8">
        <w:tc>
          <w:tcPr>
            <w:tcW w:w="4111" w:type="dxa"/>
          </w:tcPr>
          <w:p w14:paraId="6F03A979"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5,00</w:t>
            </w:r>
            <w:r w:rsidRPr="00F921C0">
              <w:rPr>
                <w:color w:val="000000"/>
                <w:kern w:val="24"/>
                <w:lang w:val="ro-RO" w:eastAsia="en-US"/>
              </w:rPr>
              <w:t xml:space="preserve"> </w:t>
            </w:r>
          </w:p>
        </w:tc>
        <w:tc>
          <w:tcPr>
            <w:tcW w:w="2126" w:type="dxa"/>
          </w:tcPr>
          <w:p w14:paraId="7A898595"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5</w:t>
            </w:r>
            <w:r w:rsidRPr="00F921C0">
              <w:rPr>
                <w:color w:val="000000"/>
                <w:kern w:val="24"/>
                <w:lang w:val="ro-RO" w:eastAsia="en-US"/>
              </w:rPr>
              <w:t xml:space="preserve"> </w:t>
            </w:r>
          </w:p>
        </w:tc>
        <w:tc>
          <w:tcPr>
            <w:tcW w:w="1701" w:type="dxa"/>
            <w:vMerge w:val="restart"/>
            <w:vAlign w:val="center"/>
          </w:tcPr>
          <w:p w14:paraId="08D6A470"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E</w:t>
            </w:r>
          </w:p>
        </w:tc>
      </w:tr>
      <w:tr w:rsidR="00804A95" w:rsidRPr="00F921C0" w14:paraId="44192530" w14:textId="77777777" w:rsidTr="009E69B8">
        <w:tc>
          <w:tcPr>
            <w:tcW w:w="4111" w:type="dxa"/>
          </w:tcPr>
          <w:p w14:paraId="168D06CC"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5,01-5,50</w:t>
            </w:r>
            <w:r w:rsidRPr="00F921C0">
              <w:rPr>
                <w:color w:val="000000"/>
                <w:kern w:val="24"/>
                <w:lang w:val="ro-RO" w:eastAsia="en-US"/>
              </w:rPr>
              <w:t xml:space="preserve"> </w:t>
            </w:r>
          </w:p>
        </w:tc>
        <w:tc>
          <w:tcPr>
            <w:tcW w:w="2126" w:type="dxa"/>
          </w:tcPr>
          <w:p w14:paraId="3B4A85B8"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5,5</w:t>
            </w:r>
            <w:r w:rsidRPr="00F921C0">
              <w:rPr>
                <w:color w:val="000000"/>
                <w:kern w:val="24"/>
                <w:lang w:val="ro-RO" w:eastAsia="en-US"/>
              </w:rPr>
              <w:t xml:space="preserve"> </w:t>
            </w:r>
          </w:p>
        </w:tc>
        <w:tc>
          <w:tcPr>
            <w:tcW w:w="1701" w:type="dxa"/>
            <w:vMerge/>
            <w:vAlign w:val="center"/>
          </w:tcPr>
          <w:p w14:paraId="34F8B3DE"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p>
        </w:tc>
      </w:tr>
      <w:tr w:rsidR="00804A95" w:rsidRPr="00F921C0" w14:paraId="628DD745" w14:textId="77777777" w:rsidTr="009E69B8">
        <w:tc>
          <w:tcPr>
            <w:tcW w:w="4111" w:type="dxa"/>
          </w:tcPr>
          <w:p w14:paraId="13B47E9A"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5,51-6,0</w:t>
            </w:r>
            <w:r w:rsidRPr="00F921C0">
              <w:rPr>
                <w:color w:val="000000"/>
                <w:kern w:val="24"/>
                <w:lang w:val="ro-RO" w:eastAsia="en-US"/>
              </w:rPr>
              <w:t xml:space="preserve"> </w:t>
            </w:r>
          </w:p>
        </w:tc>
        <w:tc>
          <w:tcPr>
            <w:tcW w:w="2126" w:type="dxa"/>
          </w:tcPr>
          <w:p w14:paraId="0E699D76"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6</w:t>
            </w:r>
            <w:r w:rsidRPr="00F921C0">
              <w:rPr>
                <w:color w:val="000000"/>
                <w:kern w:val="24"/>
                <w:lang w:val="ro-RO" w:eastAsia="en-US"/>
              </w:rPr>
              <w:t xml:space="preserve"> </w:t>
            </w:r>
          </w:p>
        </w:tc>
        <w:tc>
          <w:tcPr>
            <w:tcW w:w="1701" w:type="dxa"/>
            <w:vMerge/>
            <w:vAlign w:val="center"/>
          </w:tcPr>
          <w:p w14:paraId="04CA5E3C"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p>
        </w:tc>
      </w:tr>
      <w:tr w:rsidR="00804A95" w:rsidRPr="00F921C0" w14:paraId="438118B8" w14:textId="77777777" w:rsidTr="009E69B8">
        <w:tc>
          <w:tcPr>
            <w:tcW w:w="4111" w:type="dxa"/>
          </w:tcPr>
          <w:p w14:paraId="76886A19"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6,01-6,50</w:t>
            </w:r>
            <w:r w:rsidRPr="00F921C0">
              <w:rPr>
                <w:color w:val="000000"/>
                <w:kern w:val="24"/>
                <w:lang w:val="ro-RO" w:eastAsia="en-US"/>
              </w:rPr>
              <w:t xml:space="preserve"> </w:t>
            </w:r>
          </w:p>
        </w:tc>
        <w:tc>
          <w:tcPr>
            <w:tcW w:w="2126" w:type="dxa"/>
          </w:tcPr>
          <w:p w14:paraId="6A5B40D5"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6,5</w:t>
            </w:r>
            <w:r w:rsidRPr="00F921C0">
              <w:rPr>
                <w:color w:val="000000"/>
                <w:kern w:val="24"/>
                <w:lang w:val="ro-RO" w:eastAsia="en-US"/>
              </w:rPr>
              <w:t xml:space="preserve"> </w:t>
            </w:r>
          </w:p>
        </w:tc>
        <w:tc>
          <w:tcPr>
            <w:tcW w:w="1701" w:type="dxa"/>
            <w:vMerge w:val="restart"/>
            <w:vAlign w:val="center"/>
          </w:tcPr>
          <w:p w14:paraId="49D3200B"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D</w:t>
            </w:r>
          </w:p>
        </w:tc>
      </w:tr>
      <w:tr w:rsidR="00804A95" w:rsidRPr="00F921C0" w14:paraId="309E7A5B" w14:textId="77777777" w:rsidTr="009E69B8">
        <w:tc>
          <w:tcPr>
            <w:tcW w:w="4111" w:type="dxa"/>
          </w:tcPr>
          <w:p w14:paraId="4A9E12B3"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6,51-7,00</w:t>
            </w:r>
            <w:r w:rsidRPr="00F921C0">
              <w:rPr>
                <w:color w:val="000000"/>
                <w:kern w:val="24"/>
                <w:lang w:val="ro-RO" w:eastAsia="en-US"/>
              </w:rPr>
              <w:t xml:space="preserve"> </w:t>
            </w:r>
          </w:p>
        </w:tc>
        <w:tc>
          <w:tcPr>
            <w:tcW w:w="2126" w:type="dxa"/>
          </w:tcPr>
          <w:p w14:paraId="2D403E49"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7</w:t>
            </w:r>
            <w:r w:rsidRPr="00F921C0">
              <w:rPr>
                <w:color w:val="000000"/>
                <w:kern w:val="24"/>
                <w:lang w:val="ro-RO" w:eastAsia="en-US"/>
              </w:rPr>
              <w:t xml:space="preserve"> </w:t>
            </w:r>
          </w:p>
        </w:tc>
        <w:tc>
          <w:tcPr>
            <w:tcW w:w="1701" w:type="dxa"/>
            <w:vMerge/>
            <w:vAlign w:val="center"/>
          </w:tcPr>
          <w:p w14:paraId="14A24785"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p>
        </w:tc>
      </w:tr>
      <w:tr w:rsidR="00804A95" w:rsidRPr="00F921C0" w14:paraId="46091337" w14:textId="77777777" w:rsidTr="009E69B8">
        <w:tc>
          <w:tcPr>
            <w:tcW w:w="4111" w:type="dxa"/>
          </w:tcPr>
          <w:p w14:paraId="4AC8C202"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7,01-7,50</w:t>
            </w:r>
            <w:r w:rsidRPr="00F921C0">
              <w:rPr>
                <w:color w:val="000000"/>
                <w:kern w:val="24"/>
                <w:lang w:val="ro-RO" w:eastAsia="en-US"/>
              </w:rPr>
              <w:t xml:space="preserve"> </w:t>
            </w:r>
          </w:p>
        </w:tc>
        <w:tc>
          <w:tcPr>
            <w:tcW w:w="2126" w:type="dxa"/>
          </w:tcPr>
          <w:p w14:paraId="12C7B579"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7,5</w:t>
            </w:r>
            <w:r w:rsidRPr="00F921C0">
              <w:rPr>
                <w:color w:val="000000"/>
                <w:kern w:val="24"/>
                <w:lang w:val="ro-RO" w:eastAsia="en-US"/>
              </w:rPr>
              <w:t xml:space="preserve"> </w:t>
            </w:r>
          </w:p>
        </w:tc>
        <w:tc>
          <w:tcPr>
            <w:tcW w:w="1701" w:type="dxa"/>
            <w:vMerge w:val="restart"/>
            <w:vAlign w:val="center"/>
          </w:tcPr>
          <w:p w14:paraId="1289A845"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C</w:t>
            </w:r>
          </w:p>
        </w:tc>
      </w:tr>
      <w:tr w:rsidR="00804A95" w:rsidRPr="00F921C0" w14:paraId="4EB9F193" w14:textId="77777777" w:rsidTr="009E69B8">
        <w:tc>
          <w:tcPr>
            <w:tcW w:w="4111" w:type="dxa"/>
          </w:tcPr>
          <w:p w14:paraId="65330F01"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7,51-8,00</w:t>
            </w:r>
            <w:r w:rsidRPr="00F921C0">
              <w:rPr>
                <w:color w:val="000000"/>
                <w:kern w:val="24"/>
                <w:lang w:val="ro-RO" w:eastAsia="en-US"/>
              </w:rPr>
              <w:t xml:space="preserve"> </w:t>
            </w:r>
          </w:p>
        </w:tc>
        <w:tc>
          <w:tcPr>
            <w:tcW w:w="2126" w:type="dxa"/>
          </w:tcPr>
          <w:p w14:paraId="72D37406"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8</w:t>
            </w:r>
            <w:r w:rsidRPr="00F921C0">
              <w:rPr>
                <w:color w:val="000000"/>
                <w:kern w:val="24"/>
                <w:lang w:val="ro-RO" w:eastAsia="en-US"/>
              </w:rPr>
              <w:t xml:space="preserve"> </w:t>
            </w:r>
          </w:p>
        </w:tc>
        <w:tc>
          <w:tcPr>
            <w:tcW w:w="1701" w:type="dxa"/>
            <w:vMerge/>
            <w:vAlign w:val="center"/>
          </w:tcPr>
          <w:p w14:paraId="35170224"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p>
        </w:tc>
      </w:tr>
      <w:tr w:rsidR="00804A95" w:rsidRPr="00F921C0" w14:paraId="4A9CA164" w14:textId="77777777" w:rsidTr="009E69B8">
        <w:tc>
          <w:tcPr>
            <w:tcW w:w="4111" w:type="dxa"/>
          </w:tcPr>
          <w:p w14:paraId="4E756DB7"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8,01-8,50</w:t>
            </w:r>
            <w:r w:rsidRPr="00F921C0">
              <w:rPr>
                <w:color w:val="000000"/>
                <w:kern w:val="24"/>
                <w:lang w:val="ro-RO" w:eastAsia="en-US"/>
              </w:rPr>
              <w:t xml:space="preserve"> </w:t>
            </w:r>
          </w:p>
        </w:tc>
        <w:tc>
          <w:tcPr>
            <w:tcW w:w="2126" w:type="dxa"/>
          </w:tcPr>
          <w:p w14:paraId="09FEF31B"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8,5</w:t>
            </w:r>
            <w:r w:rsidRPr="00F921C0">
              <w:rPr>
                <w:color w:val="000000"/>
                <w:kern w:val="24"/>
                <w:lang w:val="ro-RO" w:eastAsia="en-US"/>
              </w:rPr>
              <w:t xml:space="preserve"> </w:t>
            </w:r>
          </w:p>
        </w:tc>
        <w:tc>
          <w:tcPr>
            <w:tcW w:w="1701" w:type="dxa"/>
            <w:vMerge w:val="restart"/>
            <w:vAlign w:val="center"/>
          </w:tcPr>
          <w:p w14:paraId="14C0FC52"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B</w:t>
            </w:r>
          </w:p>
        </w:tc>
      </w:tr>
      <w:tr w:rsidR="00804A95" w:rsidRPr="00F921C0" w14:paraId="062C7FFB" w14:textId="77777777" w:rsidTr="009E69B8">
        <w:tc>
          <w:tcPr>
            <w:tcW w:w="4111" w:type="dxa"/>
          </w:tcPr>
          <w:p w14:paraId="75E85DBB"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8,51-9,00</w:t>
            </w:r>
            <w:r w:rsidRPr="00F921C0">
              <w:rPr>
                <w:color w:val="000000"/>
                <w:kern w:val="24"/>
                <w:lang w:val="ro-RO" w:eastAsia="en-US"/>
              </w:rPr>
              <w:t xml:space="preserve"> </w:t>
            </w:r>
          </w:p>
        </w:tc>
        <w:tc>
          <w:tcPr>
            <w:tcW w:w="2126" w:type="dxa"/>
          </w:tcPr>
          <w:p w14:paraId="6E60B80E"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9</w:t>
            </w:r>
            <w:r w:rsidRPr="00F921C0">
              <w:rPr>
                <w:color w:val="000000"/>
                <w:kern w:val="24"/>
                <w:lang w:val="ro-RO" w:eastAsia="en-US"/>
              </w:rPr>
              <w:t xml:space="preserve"> </w:t>
            </w:r>
          </w:p>
        </w:tc>
        <w:tc>
          <w:tcPr>
            <w:tcW w:w="1701" w:type="dxa"/>
            <w:vMerge/>
            <w:vAlign w:val="center"/>
          </w:tcPr>
          <w:p w14:paraId="0F81EB4C"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p>
        </w:tc>
      </w:tr>
      <w:tr w:rsidR="00804A95" w:rsidRPr="00F921C0" w14:paraId="56D57D3C" w14:textId="77777777" w:rsidTr="009E69B8">
        <w:tc>
          <w:tcPr>
            <w:tcW w:w="4111" w:type="dxa"/>
          </w:tcPr>
          <w:p w14:paraId="74366A97"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9,01-9,50</w:t>
            </w:r>
            <w:r w:rsidRPr="00F921C0">
              <w:rPr>
                <w:color w:val="000000"/>
                <w:kern w:val="24"/>
                <w:lang w:val="ro-RO" w:eastAsia="en-US"/>
              </w:rPr>
              <w:t xml:space="preserve"> </w:t>
            </w:r>
          </w:p>
        </w:tc>
        <w:tc>
          <w:tcPr>
            <w:tcW w:w="2126" w:type="dxa"/>
          </w:tcPr>
          <w:p w14:paraId="66A41BB6"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9,5</w:t>
            </w:r>
            <w:r w:rsidRPr="00F921C0">
              <w:rPr>
                <w:color w:val="000000"/>
                <w:kern w:val="24"/>
                <w:lang w:val="ro-RO" w:eastAsia="en-US"/>
              </w:rPr>
              <w:t xml:space="preserve"> </w:t>
            </w:r>
          </w:p>
        </w:tc>
        <w:tc>
          <w:tcPr>
            <w:tcW w:w="1701" w:type="dxa"/>
            <w:vMerge w:val="restart"/>
            <w:vAlign w:val="center"/>
          </w:tcPr>
          <w:p w14:paraId="40C814DF"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r w:rsidRPr="00F921C0">
              <w:rPr>
                <w:b/>
                <w:bCs/>
                <w:color w:val="000000"/>
                <w:kern w:val="24"/>
                <w:lang w:val="ro-RO" w:eastAsia="en-US"/>
              </w:rPr>
              <w:t>A</w:t>
            </w:r>
          </w:p>
        </w:tc>
      </w:tr>
      <w:tr w:rsidR="00804A95" w:rsidRPr="00F921C0" w14:paraId="6396587A" w14:textId="77777777" w:rsidTr="009E69B8">
        <w:tc>
          <w:tcPr>
            <w:tcW w:w="4111" w:type="dxa"/>
          </w:tcPr>
          <w:p w14:paraId="573258E9"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9,51-10,0</w:t>
            </w:r>
            <w:r w:rsidRPr="00F921C0">
              <w:rPr>
                <w:color w:val="000000"/>
                <w:kern w:val="24"/>
                <w:lang w:val="ro-RO" w:eastAsia="en-US"/>
              </w:rPr>
              <w:t xml:space="preserve"> </w:t>
            </w:r>
          </w:p>
        </w:tc>
        <w:tc>
          <w:tcPr>
            <w:tcW w:w="2126" w:type="dxa"/>
          </w:tcPr>
          <w:p w14:paraId="4189D4FC" w14:textId="77777777" w:rsidR="00804A95" w:rsidRPr="00F921C0" w:rsidRDefault="00804A95" w:rsidP="009E69B8">
            <w:pPr>
              <w:tabs>
                <w:tab w:val="left" w:pos="710"/>
                <w:tab w:val="left" w:pos="9540"/>
              </w:tabs>
              <w:ind w:left="734" w:hanging="734"/>
              <w:jc w:val="center"/>
              <w:textAlignment w:val="baseline"/>
              <w:rPr>
                <w:lang w:val="ro-RO" w:eastAsia="en-US"/>
              </w:rPr>
            </w:pPr>
            <w:r w:rsidRPr="00F921C0">
              <w:rPr>
                <w:b/>
                <w:bCs/>
                <w:color w:val="000000"/>
                <w:kern w:val="24"/>
                <w:lang w:val="ro-RO" w:eastAsia="en-US"/>
              </w:rPr>
              <w:t>10</w:t>
            </w:r>
            <w:r w:rsidRPr="00F921C0">
              <w:rPr>
                <w:color w:val="000000"/>
                <w:kern w:val="24"/>
                <w:lang w:val="ro-RO" w:eastAsia="en-US"/>
              </w:rPr>
              <w:t xml:space="preserve"> </w:t>
            </w:r>
          </w:p>
        </w:tc>
        <w:tc>
          <w:tcPr>
            <w:tcW w:w="1701" w:type="dxa"/>
            <w:vMerge/>
          </w:tcPr>
          <w:p w14:paraId="5FBCA86D" w14:textId="77777777" w:rsidR="00804A95" w:rsidRPr="00F921C0" w:rsidRDefault="00804A95" w:rsidP="009E69B8">
            <w:pPr>
              <w:tabs>
                <w:tab w:val="left" w:pos="710"/>
                <w:tab w:val="left" w:pos="9540"/>
              </w:tabs>
              <w:ind w:left="734" w:hanging="734"/>
              <w:jc w:val="center"/>
              <w:textAlignment w:val="baseline"/>
              <w:rPr>
                <w:b/>
                <w:bCs/>
                <w:color w:val="000000"/>
                <w:kern w:val="24"/>
                <w:lang w:val="ro-RO" w:eastAsia="en-US"/>
              </w:rPr>
            </w:pPr>
          </w:p>
        </w:tc>
      </w:tr>
    </w:tbl>
    <w:p w14:paraId="19CD3C54" w14:textId="77777777" w:rsidR="00804A95" w:rsidRDefault="00804A95" w:rsidP="00804A95">
      <w:pPr>
        <w:tabs>
          <w:tab w:val="left" w:pos="709"/>
          <w:tab w:val="left" w:pos="9540"/>
        </w:tabs>
        <w:spacing w:before="120" w:line="360" w:lineRule="auto"/>
        <w:ind w:left="181" w:right="51"/>
        <w:jc w:val="center"/>
        <w:rPr>
          <w:b/>
          <w:sz w:val="26"/>
          <w:szCs w:val="26"/>
          <w:lang w:val="ro-RO"/>
        </w:rPr>
      </w:pPr>
    </w:p>
    <w:p w14:paraId="71902D97" w14:textId="77777777" w:rsidR="00804A95" w:rsidRPr="005142DB" w:rsidRDefault="00804A95" w:rsidP="00804A95">
      <w:pPr>
        <w:spacing w:before="120"/>
        <w:ind w:left="65" w:firstLine="644"/>
        <w:jc w:val="both"/>
        <w:rPr>
          <w:sz w:val="26"/>
          <w:lang w:val="ro-RO"/>
        </w:rPr>
      </w:pPr>
      <w:r w:rsidRPr="005142DB">
        <w:rPr>
          <w:sz w:val="26"/>
          <w:lang w:val="ro-RO"/>
        </w:rPr>
        <w:t>Nota medie anuală și notele tuturor etapelor de examinare finală (asistate la calculator, testare</w:t>
      </w:r>
      <w:r>
        <w:rPr>
          <w:sz w:val="26"/>
          <w:lang w:val="ro-RO"/>
        </w:rPr>
        <w:t>, răspuns oral</w:t>
      </w:r>
      <w:r w:rsidRPr="005142DB">
        <w:rPr>
          <w:sz w:val="26"/>
          <w:lang w:val="ro-RO"/>
        </w:rPr>
        <w:t>) - toate vor fi exprimate în numere conform scalei de notare (conform tabelului), iar nota finală obținută va fi exprimată în număr cu două zecimale, care va fi trecută în carnetul de note.</w:t>
      </w:r>
    </w:p>
    <w:p w14:paraId="4331FA35" w14:textId="77777777" w:rsidR="00804A95" w:rsidRDefault="00804A95" w:rsidP="00804A95">
      <w:pPr>
        <w:jc w:val="both"/>
        <w:rPr>
          <w:i/>
          <w:sz w:val="26"/>
          <w:szCs w:val="26"/>
          <w:lang w:val="ro-RO"/>
        </w:rPr>
      </w:pPr>
    </w:p>
    <w:p w14:paraId="6F58A2EF" w14:textId="77777777" w:rsidR="00804A95" w:rsidRPr="00773F4B" w:rsidRDefault="00804A95" w:rsidP="00804A95">
      <w:pPr>
        <w:jc w:val="both"/>
        <w:rPr>
          <w:i/>
          <w:sz w:val="26"/>
          <w:szCs w:val="26"/>
          <w:lang w:val="ro-RO"/>
        </w:rPr>
      </w:pPr>
      <w:r w:rsidRPr="00773F4B">
        <w:rPr>
          <w:i/>
          <w:sz w:val="26"/>
          <w:szCs w:val="26"/>
          <w:lang w:val="ro-RO"/>
        </w:rPr>
        <w:t>Neprezentarea la examen fără motive întemeiate se înregistrează ca “absent” și se echivalează cu calificativul 0 (zero). Studentul are dreptul la 2 susțineri repetate ale examenului nepromovat.</w:t>
      </w:r>
    </w:p>
    <w:p w14:paraId="366FA94E" w14:textId="77777777" w:rsidR="00804A95" w:rsidRDefault="00804A95" w:rsidP="00804A95">
      <w:pPr>
        <w:pStyle w:val="af4"/>
        <w:widowControl w:val="0"/>
        <w:numPr>
          <w:ilvl w:val="0"/>
          <w:numId w:val="7"/>
        </w:numPr>
        <w:tabs>
          <w:tab w:val="left" w:pos="851"/>
        </w:tabs>
        <w:spacing w:before="360" w:after="240"/>
        <w:ind w:left="709" w:hanging="567"/>
        <w:contextualSpacing w:val="0"/>
        <w:rPr>
          <w:b/>
          <w:caps/>
          <w:sz w:val="28"/>
          <w:lang w:val="ro-RO"/>
        </w:rPr>
      </w:pPr>
      <w:r w:rsidRPr="0031370B">
        <w:rPr>
          <w:b/>
          <w:caps/>
          <w:sz w:val="28"/>
          <w:lang w:val="ro-RO"/>
        </w:rPr>
        <w:t>Bibliografia recomandată:</w:t>
      </w:r>
    </w:p>
    <w:p w14:paraId="74BEE030" w14:textId="77777777" w:rsidR="00295ABB" w:rsidRDefault="00295ABB" w:rsidP="00295ABB">
      <w:pPr>
        <w:widowControl w:val="0"/>
        <w:ind w:left="1146"/>
        <w:jc w:val="both"/>
        <w:rPr>
          <w:b/>
          <w:i/>
          <w:lang w:val="ro-RO"/>
        </w:rPr>
      </w:pPr>
      <w:r w:rsidRPr="00BD10DF">
        <w:rPr>
          <w:b/>
          <w:i/>
          <w:lang w:val="ro-RO"/>
        </w:rPr>
        <w:t>A. Obligatorie:</w:t>
      </w:r>
    </w:p>
    <w:p w14:paraId="59AB7CE2" w14:textId="77777777" w:rsidR="00295ABB" w:rsidRPr="00BD10DF" w:rsidRDefault="00295ABB" w:rsidP="00295ABB">
      <w:pPr>
        <w:widowControl w:val="0"/>
        <w:ind w:left="1146"/>
        <w:jc w:val="both"/>
        <w:rPr>
          <w:b/>
          <w:i/>
          <w:lang w:val="ro-RO"/>
        </w:rPr>
      </w:pPr>
      <w:r>
        <w:rPr>
          <w:b/>
          <w:i/>
          <w:lang w:val="ro-RO"/>
        </w:rPr>
        <w:t>Pentru grupele cu predare în limba română:</w:t>
      </w:r>
    </w:p>
    <w:p w14:paraId="22E2D63A" w14:textId="77777777" w:rsidR="00295ABB" w:rsidRPr="00986570" w:rsidRDefault="00295ABB" w:rsidP="00295ABB">
      <w:pPr>
        <w:pStyle w:val="af4"/>
        <w:widowControl w:val="0"/>
        <w:numPr>
          <w:ilvl w:val="0"/>
          <w:numId w:val="30"/>
        </w:numPr>
        <w:jc w:val="both"/>
        <w:rPr>
          <w:lang w:val="ro-RO"/>
        </w:rPr>
      </w:pPr>
      <w:r w:rsidRPr="00986570">
        <w:rPr>
          <w:lang w:val="ro-RO"/>
        </w:rPr>
        <w:t>Streinu-Cercel A., Boli infectioase. Curs pentru studenti si medici rezidenti., Vol I. Bucuresti, 2019</w:t>
      </w:r>
    </w:p>
    <w:p w14:paraId="734126AA" w14:textId="77777777" w:rsidR="00295ABB" w:rsidRPr="00986570" w:rsidRDefault="00295ABB" w:rsidP="00295ABB">
      <w:pPr>
        <w:pStyle w:val="af4"/>
        <w:widowControl w:val="0"/>
        <w:numPr>
          <w:ilvl w:val="0"/>
          <w:numId w:val="30"/>
        </w:numPr>
        <w:jc w:val="both"/>
        <w:rPr>
          <w:lang w:val="ro-RO"/>
        </w:rPr>
      </w:pPr>
      <w:r w:rsidRPr="00986570">
        <w:rPr>
          <w:lang w:val="ro-RO"/>
        </w:rPr>
        <w:t xml:space="preserve">Streinu-Cercel A., Boli infectioase. Curs pentru studenti si medici rezidenti., Vol II. Bucuresti, 2021 </w:t>
      </w:r>
    </w:p>
    <w:p w14:paraId="25753F6C" w14:textId="77777777" w:rsidR="00295ABB" w:rsidRPr="00986570" w:rsidRDefault="00295ABB" w:rsidP="00295ABB">
      <w:pPr>
        <w:pStyle w:val="af4"/>
        <w:numPr>
          <w:ilvl w:val="0"/>
          <w:numId w:val="30"/>
        </w:numPr>
        <w:autoSpaceDE w:val="0"/>
        <w:autoSpaceDN w:val="0"/>
        <w:adjustRightInd w:val="0"/>
        <w:jc w:val="both"/>
        <w:rPr>
          <w:lang w:val="it-IT"/>
        </w:rPr>
      </w:pPr>
      <w:r w:rsidRPr="00986570">
        <w:rPr>
          <w:lang w:val="it-IT"/>
        </w:rPr>
        <w:t xml:space="preserve">Chiotan, M. Boli infecţioase.- Bucureşti: Ed. </w:t>
      </w:r>
      <w:r w:rsidRPr="00986570">
        <w:t>Naţional, 2011</w:t>
      </w:r>
    </w:p>
    <w:p w14:paraId="1E0EC8DC" w14:textId="77777777" w:rsidR="00295ABB" w:rsidRPr="00986570" w:rsidRDefault="00295ABB" w:rsidP="00295ABB">
      <w:pPr>
        <w:pStyle w:val="af4"/>
        <w:numPr>
          <w:ilvl w:val="0"/>
          <w:numId w:val="30"/>
        </w:numPr>
        <w:jc w:val="both"/>
        <w:rPr>
          <w:lang w:val="it-IT"/>
        </w:rPr>
      </w:pPr>
      <w:r w:rsidRPr="00986570">
        <w:rPr>
          <w:lang w:val="en-US"/>
        </w:rPr>
        <w:t xml:space="preserve">Galina Rusu (redacţia). Manual. </w:t>
      </w:r>
      <w:r w:rsidRPr="00986570">
        <w:rPr>
          <w:lang w:val="it-IT"/>
        </w:rPr>
        <w:t>Boli infecţioase la copii, Chişinău</w:t>
      </w:r>
      <w:r w:rsidRPr="00986570">
        <w:rPr>
          <w:lang w:val="en-US"/>
        </w:rPr>
        <w:t>,</w:t>
      </w:r>
      <w:r w:rsidRPr="00986570">
        <w:rPr>
          <w:lang w:val="it-IT"/>
        </w:rPr>
        <w:t xml:space="preserve"> 2021</w:t>
      </w:r>
    </w:p>
    <w:p w14:paraId="383C635C" w14:textId="77777777" w:rsidR="00295ABB" w:rsidRPr="00986570" w:rsidRDefault="00295ABB" w:rsidP="00295ABB">
      <w:pPr>
        <w:pStyle w:val="af4"/>
        <w:widowControl w:val="0"/>
        <w:numPr>
          <w:ilvl w:val="0"/>
          <w:numId w:val="30"/>
        </w:numPr>
        <w:jc w:val="both"/>
        <w:rPr>
          <w:lang w:val="ro-RO"/>
        </w:rPr>
      </w:pPr>
      <w:r w:rsidRPr="00986570">
        <w:rPr>
          <w:lang w:val="ro-RO"/>
        </w:rPr>
        <w:t>Harrison. Manual de medicină. Ediția 19. Anul 2017.</w:t>
      </w:r>
    </w:p>
    <w:p w14:paraId="7FBC862D" w14:textId="77777777" w:rsidR="00295ABB" w:rsidRPr="005321BD" w:rsidRDefault="00295ABB" w:rsidP="00295ABB">
      <w:pPr>
        <w:widowControl w:val="0"/>
        <w:jc w:val="both"/>
        <w:rPr>
          <w:i/>
          <w:lang w:val="ro-RO"/>
        </w:rPr>
      </w:pPr>
    </w:p>
    <w:p w14:paraId="7E7470AB" w14:textId="77777777" w:rsidR="00295ABB" w:rsidRDefault="00295ABB" w:rsidP="00295ABB">
      <w:pPr>
        <w:widowControl w:val="0"/>
        <w:jc w:val="both"/>
        <w:rPr>
          <w:i/>
          <w:lang w:val="ro-RO"/>
        </w:rPr>
      </w:pPr>
      <w:r>
        <w:rPr>
          <w:i/>
          <w:lang w:val="ro-RO"/>
        </w:rPr>
        <w:t xml:space="preserve">-    </w:t>
      </w:r>
      <w:r w:rsidRPr="00C50B09">
        <w:rPr>
          <w:b/>
          <w:i/>
          <w:lang w:val="ro-RO"/>
        </w:rPr>
        <w:t>Pentru grupele cu predare în limba rusă:</w:t>
      </w:r>
    </w:p>
    <w:p w14:paraId="541347EE" w14:textId="77777777" w:rsidR="00295ABB" w:rsidRPr="00986570" w:rsidRDefault="00295ABB" w:rsidP="00295ABB">
      <w:pPr>
        <w:pStyle w:val="af4"/>
        <w:widowControl w:val="0"/>
        <w:numPr>
          <w:ilvl w:val="0"/>
          <w:numId w:val="29"/>
        </w:numPr>
        <w:jc w:val="both"/>
        <w:rPr>
          <w:lang w:val="ro-RO"/>
        </w:rPr>
      </w:pPr>
      <w:r w:rsidRPr="00986570">
        <w:rPr>
          <w:lang w:val="ro-RO"/>
        </w:rPr>
        <w:lastRenderedPageBreak/>
        <w:t>Шувалова Е.П. Инфекционные болезни: Учебник для ст. мед.  вузов.- 7-е изд., перер. и доп.- М.: Медицина. 2015.</w:t>
      </w:r>
    </w:p>
    <w:p w14:paraId="02BB6063" w14:textId="77777777" w:rsidR="00295ABB" w:rsidRPr="00986570" w:rsidRDefault="00295ABB" w:rsidP="00295ABB">
      <w:pPr>
        <w:pStyle w:val="af4"/>
        <w:widowControl w:val="0"/>
        <w:numPr>
          <w:ilvl w:val="0"/>
          <w:numId w:val="29"/>
        </w:numPr>
        <w:jc w:val="both"/>
        <w:rPr>
          <w:lang w:val="ro-RO"/>
        </w:rPr>
      </w:pPr>
      <w:r w:rsidRPr="00986570">
        <w:rPr>
          <w:lang w:val="ro-RO"/>
        </w:rPr>
        <w:t>Покровский В. И. Инфекционные болезни и эпидемиология. ГЭОТАР-Медиаб 2013.</w:t>
      </w:r>
    </w:p>
    <w:p w14:paraId="696D7128" w14:textId="77777777" w:rsidR="00295ABB" w:rsidRPr="00986570" w:rsidRDefault="00295ABB" w:rsidP="00295ABB">
      <w:pPr>
        <w:widowControl w:val="0"/>
        <w:ind w:firstLine="240"/>
        <w:jc w:val="both"/>
        <w:rPr>
          <w:lang w:val="ro-RO"/>
        </w:rPr>
      </w:pPr>
    </w:p>
    <w:p w14:paraId="269AF868" w14:textId="77777777" w:rsidR="00295ABB" w:rsidRPr="00BD10DF" w:rsidRDefault="00295ABB" w:rsidP="00295ABB">
      <w:pPr>
        <w:widowControl w:val="0"/>
        <w:ind w:left="142"/>
        <w:jc w:val="both"/>
        <w:rPr>
          <w:b/>
          <w:i/>
          <w:lang w:val="ro-RO"/>
        </w:rPr>
      </w:pPr>
      <w:r w:rsidRPr="00BD10DF">
        <w:rPr>
          <w:b/>
          <w:i/>
          <w:lang w:val="ro-RO"/>
        </w:rPr>
        <w:t>- B. Suplimentară:</w:t>
      </w:r>
    </w:p>
    <w:p w14:paraId="22387557" w14:textId="77777777" w:rsidR="00295ABB" w:rsidRPr="00986570" w:rsidRDefault="00295ABB" w:rsidP="00295ABB">
      <w:pPr>
        <w:pStyle w:val="af4"/>
        <w:widowControl w:val="0"/>
        <w:numPr>
          <w:ilvl w:val="0"/>
          <w:numId w:val="31"/>
        </w:numPr>
        <w:jc w:val="both"/>
        <w:rPr>
          <w:lang w:val="ro-RO"/>
        </w:rPr>
      </w:pPr>
      <w:r w:rsidRPr="00986570">
        <w:rPr>
          <w:lang w:val="ro-RO"/>
        </w:rPr>
        <w:t>Burduniuc O, Spinu C, Placinta Gh. S. a. Diagnosticul meningitelor bacteriene acute. Ghid. Chisinau 2023</w:t>
      </w:r>
    </w:p>
    <w:p w14:paraId="6AFA4FFD" w14:textId="77777777" w:rsidR="00295ABB" w:rsidRPr="00986570" w:rsidRDefault="00295ABB" w:rsidP="00295ABB">
      <w:pPr>
        <w:pStyle w:val="af4"/>
        <w:widowControl w:val="0"/>
        <w:numPr>
          <w:ilvl w:val="0"/>
          <w:numId w:val="31"/>
        </w:numPr>
        <w:jc w:val="both"/>
        <w:rPr>
          <w:lang w:val="ro-RO"/>
        </w:rPr>
      </w:pPr>
      <w:r w:rsidRPr="00986570">
        <w:rPr>
          <w:lang w:val="ro-RO"/>
        </w:rPr>
        <w:t>InfectiousDiseaseseMedicine http://emedicine.medscape.com/infectious_diseases</w:t>
      </w:r>
    </w:p>
    <w:p w14:paraId="1FDB7E65" w14:textId="77777777" w:rsidR="00295ABB" w:rsidRPr="00986570" w:rsidRDefault="00295ABB" w:rsidP="00295ABB">
      <w:pPr>
        <w:pStyle w:val="af4"/>
        <w:widowControl w:val="0"/>
        <w:numPr>
          <w:ilvl w:val="0"/>
          <w:numId w:val="31"/>
        </w:numPr>
        <w:jc w:val="both"/>
        <w:rPr>
          <w:lang w:val="ro-RO"/>
        </w:rPr>
      </w:pPr>
      <w:r w:rsidRPr="00986570">
        <w:rPr>
          <w:lang w:val="ro-RO"/>
        </w:rPr>
        <w:t>T.Holban, Gh.Plăcintă, L.Iarovoi, V.Cebotarescu. Infecția cu HIV. Ghid practic pentru studenți.  Chișinău, 2011.</w:t>
      </w:r>
    </w:p>
    <w:p w14:paraId="428CA84E" w14:textId="77777777" w:rsidR="00295ABB" w:rsidRPr="00986570" w:rsidRDefault="00295ABB" w:rsidP="00295ABB">
      <w:pPr>
        <w:pStyle w:val="af4"/>
        <w:widowControl w:val="0"/>
        <w:numPr>
          <w:ilvl w:val="0"/>
          <w:numId w:val="31"/>
        </w:numPr>
        <w:autoSpaceDE w:val="0"/>
        <w:autoSpaceDN w:val="0"/>
        <w:adjustRightInd w:val="0"/>
        <w:jc w:val="both"/>
        <w:rPr>
          <w:rFonts w:eastAsia="SimSun"/>
          <w:lang w:val="ro-RO" w:eastAsia="zh-CN"/>
        </w:rPr>
      </w:pPr>
      <w:r w:rsidRPr="00986570">
        <w:rPr>
          <w:lang w:val="ro-RO"/>
        </w:rPr>
        <w:t>Elisabeta-Otilia Benea. Ghidul Angelescu Terapie Antimicrobiană. Houston NPA. București, 2012</w:t>
      </w:r>
    </w:p>
    <w:p w14:paraId="29219A58" w14:textId="77777777" w:rsidR="00295ABB" w:rsidRPr="00986570" w:rsidRDefault="00295ABB" w:rsidP="00295ABB">
      <w:pPr>
        <w:pStyle w:val="af4"/>
        <w:widowControl w:val="0"/>
        <w:numPr>
          <w:ilvl w:val="0"/>
          <w:numId w:val="31"/>
        </w:numPr>
        <w:autoSpaceDE w:val="0"/>
        <w:autoSpaceDN w:val="0"/>
        <w:adjustRightInd w:val="0"/>
        <w:jc w:val="both"/>
        <w:rPr>
          <w:rFonts w:eastAsia="SimSun"/>
          <w:lang w:val="ro-RO" w:eastAsia="zh-CN"/>
        </w:rPr>
      </w:pPr>
      <w:r w:rsidRPr="00986570">
        <w:rPr>
          <w:lang w:val="ro-RO"/>
        </w:rPr>
        <w:t xml:space="preserve">Protocoale clinice naționale Boli infectioase actualizate. </w:t>
      </w:r>
    </w:p>
    <w:p w14:paraId="092AEBED" w14:textId="77777777" w:rsidR="00295ABB" w:rsidRPr="00986570" w:rsidRDefault="00295ABB" w:rsidP="00295ABB">
      <w:pPr>
        <w:pStyle w:val="af4"/>
        <w:numPr>
          <w:ilvl w:val="0"/>
          <w:numId w:val="31"/>
        </w:numPr>
        <w:autoSpaceDE w:val="0"/>
        <w:autoSpaceDN w:val="0"/>
        <w:adjustRightInd w:val="0"/>
        <w:rPr>
          <w:lang w:val="ro-RO"/>
        </w:rPr>
      </w:pPr>
      <w:r w:rsidRPr="00986570">
        <w:rPr>
          <w:lang w:val="ro-RO"/>
        </w:rPr>
        <w:t>Mandell, Douglas, and Bennett’s principles and practice of infectious diseases / [Gerald L. Mandell, John E. Bennett, Raphael Dolin.—7th ed., 2010.</w:t>
      </w:r>
    </w:p>
    <w:sectPr w:rsidR="00295ABB" w:rsidRPr="00986570" w:rsidSect="00193B1A">
      <w:headerReference w:type="default" r:id="rId9"/>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42B0" w14:textId="77777777" w:rsidR="00A27DE5" w:rsidRDefault="00A27DE5">
      <w:r>
        <w:separator/>
      </w:r>
    </w:p>
  </w:endnote>
  <w:endnote w:type="continuationSeparator" w:id="0">
    <w:p w14:paraId="3DDD8E97" w14:textId="77777777" w:rsidR="00A27DE5" w:rsidRDefault="00A2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E027" w14:textId="77777777" w:rsidR="00A27DE5" w:rsidRDefault="00A27DE5">
      <w:r>
        <w:separator/>
      </w:r>
    </w:p>
  </w:footnote>
  <w:footnote w:type="continuationSeparator" w:id="0">
    <w:p w14:paraId="301FE783" w14:textId="77777777" w:rsidR="00A27DE5" w:rsidRDefault="00A2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34623C" w14:paraId="14FEF88B" w14:textId="77777777" w:rsidTr="00FE2F96">
      <w:trPr>
        <w:trHeight w:val="454"/>
      </w:trPr>
      <w:tc>
        <w:tcPr>
          <w:tcW w:w="1418" w:type="dxa"/>
          <w:vMerge w:val="restart"/>
        </w:tcPr>
        <w:p w14:paraId="3FBDDBF7" w14:textId="77777777" w:rsidR="0034623C" w:rsidRPr="00137470" w:rsidRDefault="0034623C" w:rsidP="00FE2F96">
          <w:pPr>
            <w:jc w:val="center"/>
            <w:rPr>
              <w:lang w:val="en-US"/>
            </w:rPr>
          </w:pPr>
          <w:r>
            <w:rPr>
              <w:noProof/>
              <w:lang w:val="ro-RO" w:eastAsia="ro-RO"/>
            </w:rPr>
            <w:drawing>
              <wp:anchor distT="0" distB="0" distL="114300" distR="114300" simplePos="0" relativeHeight="251659776" behindDoc="0" locked="0" layoutInCell="1" allowOverlap="1" wp14:anchorId="62100473" wp14:editId="1B87A87D">
                <wp:simplePos x="0" y="0"/>
                <wp:positionH relativeFrom="column">
                  <wp:posOffset>97790</wp:posOffset>
                </wp:positionH>
                <wp:positionV relativeFrom="paragraph">
                  <wp:posOffset>60325</wp:posOffset>
                </wp:positionV>
                <wp:extent cx="581025" cy="600075"/>
                <wp:effectExtent l="0" t="0" r="0" b="9525"/>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anchor>
            </w:drawing>
          </w:r>
          <w:r w:rsidR="00A27DE5">
            <w:rPr>
              <w:noProof/>
              <w:lang w:val="ro-RO" w:eastAsia="ro-RO"/>
            </w:rPr>
            <w:pict w14:anchorId="3E578ECA">
              <v:rect id="Rectangle 3" o:spid="_x0000_s2049" style="position:absolute;left:0;text-align:left;margin-left:-12.5pt;margin-top:-5.5pt;width:522.45pt;height:759.3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71AC5A6F" w14:textId="77777777" w:rsidR="0034623C" w:rsidRDefault="0034623C" w:rsidP="00FE2F96"/>
      </w:tc>
      <w:tc>
        <w:tcPr>
          <w:tcW w:w="6095" w:type="dxa"/>
          <w:vMerge w:val="restart"/>
          <w:vAlign w:val="center"/>
        </w:tcPr>
        <w:p w14:paraId="7C164E01" w14:textId="77777777" w:rsidR="0034623C" w:rsidRPr="00E41B54" w:rsidRDefault="0034623C" w:rsidP="00FF3B6F">
          <w:pPr>
            <w:pStyle w:val="a4"/>
            <w:spacing w:line="240" w:lineRule="auto"/>
            <w:rPr>
              <w:i w:val="0"/>
              <w:sz w:val="26"/>
            </w:rPr>
          </w:pPr>
          <w:r w:rsidRPr="00E41B54">
            <w:rPr>
              <w:bCs w:val="0"/>
              <w:i w:val="0"/>
              <w:sz w:val="26"/>
            </w:rPr>
            <w:t xml:space="preserve">CD 8.5.1 </w:t>
          </w:r>
          <w:r w:rsidRPr="00E41B54">
            <w:rPr>
              <w:i w:val="0"/>
              <w:sz w:val="26"/>
            </w:rPr>
            <w:t>CURRICULUM DISCIPLINĂ</w:t>
          </w:r>
          <w:r>
            <w:rPr>
              <w:i w:val="0"/>
              <w:sz w:val="26"/>
            </w:rPr>
            <w:t xml:space="preserve"> PENTRU STUDII UNIVERSITARE</w:t>
          </w:r>
        </w:p>
      </w:tc>
      <w:tc>
        <w:tcPr>
          <w:tcW w:w="1276" w:type="dxa"/>
          <w:vAlign w:val="center"/>
        </w:tcPr>
        <w:p w14:paraId="7EBB7BF6" w14:textId="77777777" w:rsidR="0034623C" w:rsidRPr="00E41B54" w:rsidRDefault="0034623C" w:rsidP="00FE2F96">
          <w:pPr>
            <w:rPr>
              <w:b/>
              <w:caps/>
              <w:lang w:val="en-US"/>
            </w:rPr>
          </w:pPr>
          <w:r w:rsidRPr="00E41B54">
            <w:rPr>
              <w:b/>
              <w:lang w:val="en-US"/>
            </w:rPr>
            <w:t>Redacția</w:t>
          </w:r>
          <w:r w:rsidRPr="00E41B54">
            <w:rPr>
              <w:b/>
              <w:caps/>
              <w:lang w:val="en-US"/>
            </w:rPr>
            <w:t>:</w:t>
          </w:r>
        </w:p>
      </w:tc>
      <w:tc>
        <w:tcPr>
          <w:tcW w:w="1374" w:type="dxa"/>
          <w:vAlign w:val="center"/>
        </w:tcPr>
        <w:p w14:paraId="798F9974" w14:textId="77777777" w:rsidR="0034623C" w:rsidRPr="002F3C29" w:rsidRDefault="0034623C" w:rsidP="00FE2F96">
          <w:pPr>
            <w:rPr>
              <w:b/>
              <w:lang w:val="en-US"/>
            </w:rPr>
          </w:pPr>
          <w:r w:rsidRPr="002F3C29">
            <w:rPr>
              <w:b/>
              <w:lang w:val="en-US"/>
            </w:rPr>
            <w:t>09</w:t>
          </w:r>
        </w:p>
      </w:tc>
    </w:tr>
    <w:tr w:rsidR="0034623C" w14:paraId="0DE09759" w14:textId="77777777" w:rsidTr="00A63E65">
      <w:trPr>
        <w:trHeight w:val="89"/>
      </w:trPr>
      <w:tc>
        <w:tcPr>
          <w:tcW w:w="1418" w:type="dxa"/>
          <w:vMerge/>
        </w:tcPr>
        <w:p w14:paraId="1491BAA6" w14:textId="77777777" w:rsidR="0034623C" w:rsidRDefault="0034623C" w:rsidP="00FE2F96"/>
      </w:tc>
      <w:tc>
        <w:tcPr>
          <w:tcW w:w="6095" w:type="dxa"/>
          <w:vMerge/>
        </w:tcPr>
        <w:p w14:paraId="35B23717" w14:textId="77777777" w:rsidR="0034623C" w:rsidRPr="00E41B54" w:rsidRDefault="0034623C" w:rsidP="00FE2F96">
          <w:pPr>
            <w:rPr>
              <w:b/>
            </w:rPr>
          </w:pPr>
        </w:p>
      </w:tc>
      <w:tc>
        <w:tcPr>
          <w:tcW w:w="1276" w:type="dxa"/>
          <w:vAlign w:val="center"/>
        </w:tcPr>
        <w:p w14:paraId="10F83D75" w14:textId="77777777" w:rsidR="0034623C" w:rsidRPr="00E41B54" w:rsidRDefault="0034623C" w:rsidP="00FE2F96">
          <w:pPr>
            <w:rPr>
              <w:b/>
              <w:lang w:val="en-US"/>
            </w:rPr>
          </w:pPr>
          <w:r w:rsidRPr="00E41B54">
            <w:rPr>
              <w:b/>
              <w:lang w:val="en-US"/>
            </w:rPr>
            <w:t>Data:</w:t>
          </w:r>
        </w:p>
      </w:tc>
      <w:tc>
        <w:tcPr>
          <w:tcW w:w="1374" w:type="dxa"/>
          <w:vAlign w:val="center"/>
        </w:tcPr>
        <w:p w14:paraId="1E5A6BA7" w14:textId="77777777" w:rsidR="0034623C" w:rsidRPr="002F3C29" w:rsidRDefault="0034623C" w:rsidP="00FE2F96">
          <w:pPr>
            <w:rPr>
              <w:b/>
              <w:lang w:val="en-US"/>
            </w:rPr>
          </w:pPr>
          <w:r w:rsidRPr="002F3C29">
            <w:rPr>
              <w:b/>
              <w:lang w:val="en-US"/>
            </w:rPr>
            <w:t>08.09.2021</w:t>
          </w:r>
        </w:p>
      </w:tc>
    </w:tr>
    <w:tr w:rsidR="0034623C" w14:paraId="625DE7EB" w14:textId="77777777" w:rsidTr="00A63E65">
      <w:trPr>
        <w:trHeight w:val="504"/>
      </w:trPr>
      <w:tc>
        <w:tcPr>
          <w:tcW w:w="1418" w:type="dxa"/>
          <w:vMerge/>
        </w:tcPr>
        <w:p w14:paraId="7C1AF537" w14:textId="77777777" w:rsidR="0034623C" w:rsidRDefault="0034623C" w:rsidP="00FE2F96"/>
      </w:tc>
      <w:tc>
        <w:tcPr>
          <w:tcW w:w="6095" w:type="dxa"/>
          <w:vMerge/>
        </w:tcPr>
        <w:p w14:paraId="313E2E8D" w14:textId="77777777" w:rsidR="0034623C" w:rsidRPr="00E41B54" w:rsidRDefault="0034623C" w:rsidP="00FE2F96">
          <w:pPr>
            <w:rPr>
              <w:b/>
            </w:rPr>
          </w:pPr>
        </w:p>
      </w:tc>
      <w:tc>
        <w:tcPr>
          <w:tcW w:w="2650" w:type="dxa"/>
          <w:gridSpan w:val="2"/>
          <w:vAlign w:val="center"/>
        </w:tcPr>
        <w:p w14:paraId="398C9C88" w14:textId="77777777" w:rsidR="0034623C" w:rsidRPr="00E41B54" w:rsidRDefault="0034623C" w:rsidP="00FE2F96">
          <w:pPr>
            <w:rPr>
              <w:b/>
              <w:lang w:val="en-US"/>
            </w:rPr>
          </w:pPr>
          <w:r w:rsidRPr="00E41B54">
            <w:rPr>
              <w:b/>
              <w:lang w:val="en-US"/>
            </w:rPr>
            <w:t xml:space="preserve">Pag. </w:t>
          </w:r>
          <w:r w:rsidR="007D3A84" w:rsidRPr="00E41B54">
            <w:rPr>
              <w:rStyle w:val="ac"/>
              <w:b/>
            </w:rPr>
            <w:fldChar w:fldCharType="begin"/>
          </w:r>
          <w:r w:rsidRPr="00E41B54">
            <w:rPr>
              <w:rStyle w:val="ac"/>
              <w:b/>
            </w:rPr>
            <w:instrText xml:space="preserve"> PAGE </w:instrText>
          </w:r>
          <w:r w:rsidR="007D3A84" w:rsidRPr="00E41B54">
            <w:rPr>
              <w:rStyle w:val="ac"/>
              <w:b/>
            </w:rPr>
            <w:fldChar w:fldCharType="separate"/>
          </w:r>
          <w:r w:rsidR="00B8105A">
            <w:rPr>
              <w:rStyle w:val="ac"/>
              <w:b/>
              <w:noProof/>
            </w:rPr>
            <w:t>10</w:t>
          </w:r>
          <w:r w:rsidR="007D3A84" w:rsidRPr="00E41B54">
            <w:rPr>
              <w:rStyle w:val="ac"/>
              <w:b/>
            </w:rPr>
            <w:fldChar w:fldCharType="end"/>
          </w:r>
          <w:r w:rsidRPr="00E41B54">
            <w:rPr>
              <w:rStyle w:val="ac"/>
              <w:b/>
              <w:lang w:val="en-US"/>
            </w:rPr>
            <w:t>/</w:t>
          </w:r>
          <w:r w:rsidR="007D3A84" w:rsidRPr="00E41B54">
            <w:rPr>
              <w:rStyle w:val="ac"/>
              <w:b/>
            </w:rPr>
            <w:fldChar w:fldCharType="begin"/>
          </w:r>
          <w:r w:rsidRPr="00E41B54">
            <w:rPr>
              <w:rStyle w:val="ac"/>
              <w:b/>
            </w:rPr>
            <w:instrText xml:space="preserve"> NUMPAGES </w:instrText>
          </w:r>
          <w:r w:rsidR="007D3A84" w:rsidRPr="00E41B54">
            <w:rPr>
              <w:rStyle w:val="ac"/>
              <w:b/>
            </w:rPr>
            <w:fldChar w:fldCharType="separate"/>
          </w:r>
          <w:r w:rsidR="00B8105A">
            <w:rPr>
              <w:rStyle w:val="ac"/>
              <w:b/>
              <w:noProof/>
            </w:rPr>
            <w:t>10</w:t>
          </w:r>
          <w:r w:rsidR="007D3A84" w:rsidRPr="00E41B54">
            <w:rPr>
              <w:rStyle w:val="ac"/>
              <w:b/>
            </w:rPr>
            <w:fldChar w:fldCharType="end"/>
          </w:r>
        </w:p>
      </w:tc>
    </w:tr>
  </w:tbl>
  <w:p w14:paraId="47970C65" w14:textId="77777777" w:rsidR="0034623C" w:rsidRPr="00CD7C94" w:rsidRDefault="0034623C">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0D123004"/>
    <w:multiLevelType w:val="hybridMultilevel"/>
    <w:tmpl w:val="8C6A4E1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52F59"/>
    <w:multiLevelType w:val="hybridMultilevel"/>
    <w:tmpl w:val="5FA80A36"/>
    <w:lvl w:ilvl="0" w:tplc="0819000F">
      <w:start w:val="1"/>
      <w:numFmt w:val="decimal"/>
      <w:lvlText w:val="%1."/>
      <w:lvlJc w:val="left"/>
      <w:pPr>
        <w:ind w:left="540" w:hanging="360"/>
      </w:pPr>
      <w:rPr>
        <w:rFonts w:cs="Times New Roman"/>
      </w:rPr>
    </w:lvl>
    <w:lvl w:ilvl="1" w:tplc="08190019" w:tentative="1">
      <w:start w:val="1"/>
      <w:numFmt w:val="lowerLetter"/>
      <w:lvlText w:val="%2."/>
      <w:lvlJc w:val="left"/>
      <w:pPr>
        <w:ind w:left="1260" w:hanging="360"/>
      </w:pPr>
      <w:rPr>
        <w:rFonts w:cs="Times New Roman"/>
      </w:rPr>
    </w:lvl>
    <w:lvl w:ilvl="2" w:tplc="0819001B" w:tentative="1">
      <w:start w:val="1"/>
      <w:numFmt w:val="lowerRoman"/>
      <w:lvlText w:val="%3."/>
      <w:lvlJc w:val="right"/>
      <w:pPr>
        <w:ind w:left="1980" w:hanging="180"/>
      </w:pPr>
      <w:rPr>
        <w:rFonts w:cs="Times New Roman"/>
      </w:rPr>
    </w:lvl>
    <w:lvl w:ilvl="3" w:tplc="0819000F" w:tentative="1">
      <w:start w:val="1"/>
      <w:numFmt w:val="decimal"/>
      <w:lvlText w:val="%4."/>
      <w:lvlJc w:val="left"/>
      <w:pPr>
        <w:ind w:left="2700" w:hanging="360"/>
      </w:pPr>
      <w:rPr>
        <w:rFonts w:cs="Times New Roman"/>
      </w:rPr>
    </w:lvl>
    <w:lvl w:ilvl="4" w:tplc="08190019" w:tentative="1">
      <w:start w:val="1"/>
      <w:numFmt w:val="lowerLetter"/>
      <w:lvlText w:val="%5."/>
      <w:lvlJc w:val="left"/>
      <w:pPr>
        <w:ind w:left="3420" w:hanging="360"/>
      </w:pPr>
      <w:rPr>
        <w:rFonts w:cs="Times New Roman"/>
      </w:rPr>
    </w:lvl>
    <w:lvl w:ilvl="5" w:tplc="0819001B" w:tentative="1">
      <w:start w:val="1"/>
      <w:numFmt w:val="lowerRoman"/>
      <w:lvlText w:val="%6."/>
      <w:lvlJc w:val="right"/>
      <w:pPr>
        <w:ind w:left="4140" w:hanging="180"/>
      </w:pPr>
      <w:rPr>
        <w:rFonts w:cs="Times New Roman"/>
      </w:rPr>
    </w:lvl>
    <w:lvl w:ilvl="6" w:tplc="0819000F" w:tentative="1">
      <w:start w:val="1"/>
      <w:numFmt w:val="decimal"/>
      <w:lvlText w:val="%7."/>
      <w:lvlJc w:val="left"/>
      <w:pPr>
        <w:ind w:left="4860" w:hanging="360"/>
      </w:pPr>
      <w:rPr>
        <w:rFonts w:cs="Times New Roman"/>
      </w:rPr>
    </w:lvl>
    <w:lvl w:ilvl="7" w:tplc="08190019" w:tentative="1">
      <w:start w:val="1"/>
      <w:numFmt w:val="lowerLetter"/>
      <w:lvlText w:val="%8."/>
      <w:lvlJc w:val="left"/>
      <w:pPr>
        <w:ind w:left="5580" w:hanging="360"/>
      </w:pPr>
      <w:rPr>
        <w:rFonts w:cs="Times New Roman"/>
      </w:rPr>
    </w:lvl>
    <w:lvl w:ilvl="8" w:tplc="0819001B" w:tentative="1">
      <w:start w:val="1"/>
      <w:numFmt w:val="lowerRoman"/>
      <w:lvlText w:val="%9."/>
      <w:lvlJc w:val="right"/>
      <w:pPr>
        <w:ind w:left="6300" w:hanging="180"/>
      </w:pPr>
      <w:rPr>
        <w:rFonts w:cs="Times New Roman"/>
      </w:rPr>
    </w:lvl>
  </w:abstractNum>
  <w:abstractNum w:abstractNumId="8" w15:restartNumberingAfterBreak="0">
    <w:nsid w:val="1B553A50"/>
    <w:multiLevelType w:val="hybridMultilevel"/>
    <w:tmpl w:val="2EACE7FE"/>
    <w:lvl w:ilvl="0" w:tplc="41605892">
      <w:numFmt w:val="bullet"/>
      <w:lvlText w:val="-"/>
      <w:lvlJc w:val="left"/>
      <w:pPr>
        <w:tabs>
          <w:tab w:val="num" w:pos="502"/>
        </w:tabs>
        <w:ind w:left="502" w:hanging="360"/>
      </w:pPr>
      <w:rPr>
        <w:rFonts w:ascii="Times New Roman" w:eastAsia="Times New Roman" w:hAnsi="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285871A8"/>
    <w:multiLevelType w:val="hybridMultilevel"/>
    <w:tmpl w:val="0C2A114C"/>
    <w:lvl w:ilvl="0" w:tplc="0819000F">
      <w:start w:val="1"/>
      <w:numFmt w:val="decimal"/>
      <w:lvlText w:val="%1."/>
      <w:lvlJc w:val="left"/>
      <w:pPr>
        <w:ind w:left="862" w:hanging="360"/>
      </w:pPr>
      <w:rPr>
        <w:rFonts w:cs="Times New Roman"/>
      </w:rPr>
    </w:lvl>
    <w:lvl w:ilvl="1" w:tplc="08190019" w:tentative="1">
      <w:start w:val="1"/>
      <w:numFmt w:val="lowerLetter"/>
      <w:lvlText w:val="%2."/>
      <w:lvlJc w:val="left"/>
      <w:pPr>
        <w:ind w:left="1582" w:hanging="360"/>
      </w:pPr>
      <w:rPr>
        <w:rFonts w:cs="Times New Roman"/>
      </w:rPr>
    </w:lvl>
    <w:lvl w:ilvl="2" w:tplc="0819001B" w:tentative="1">
      <w:start w:val="1"/>
      <w:numFmt w:val="lowerRoman"/>
      <w:lvlText w:val="%3."/>
      <w:lvlJc w:val="right"/>
      <w:pPr>
        <w:ind w:left="2302" w:hanging="180"/>
      </w:pPr>
      <w:rPr>
        <w:rFonts w:cs="Times New Roman"/>
      </w:rPr>
    </w:lvl>
    <w:lvl w:ilvl="3" w:tplc="0819000F" w:tentative="1">
      <w:start w:val="1"/>
      <w:numFmt w:val="decimal"/>
      <w:lvlText w:val="%4."/>
      <w:lvlJc w:val="left"/>
      <w:pPr>
        <w:ind w:left="3022" w:hanging="360"/>
      </w:pPr>
      <w:rPr>
        <w:rFonts w:cs="Times New Roman"/>
      </w:rPr>
    </w:lvl>
    <w:lvl w:ilvl="4" w:tplc="08190019" w:tentative="1">
      <w:start w:val="1"/>
      <w:numFmt w:val="lowerLetter"/>
      <w:lvlText w:val="%5."/>
      <w:lvlJc w:val="left"/>
      <w:pPr>
        <w:ind w:left="3742" w:hanging="360"/>
      </w:pPr>
      <w:rPr>
        <w:rFonts w:cs="Times New Roman"/>
      </w:rPr>
    </w:lvl>
    <w:lvl w:ilvl="5" w:tplc="0819001B" w:tentative="1">
      <w:start w:val="1"/>
      <w:numFmt w:val="lowerRoman"/>
      <w:lvlText w:val="%6."/>
      <w:lvlJc w:val="right"/>
      <w:pPr>
        <w:ind w:left="4462" w:hanging="180"/>
      </w:pPr>
      <w:rPr>
        <w:rFonts w:cs="Times New Roman"/>
      </w:rPr>
    </w:lvl>
    <w:lvl w:ilvl="6" w:tplc="0819000F" w:tentative="1">
      <w:start w:val="1"/>
      <w:numFmt w:val="decimal"/>
      <w:lvlText w:val="%7."/>
      <w:lvlJc w:val="left"/>
      <w:pPr>
        <w:ind w:left="5182" w:hanging="360"/>
      </w:pPr>
      <w:rPr>
        <w:rFonts w:cs="Times New Roman"/>
      </w:rPr>
    </w:lvl>
    <w:lvl w:ilvl="7" w:tplc="08190019" w:tentative="1">
      <w:start w:val="1"/>
      <w:numFmt w:val="lowerLetter"/>
      <w:lvlText w:val="%8."/>
      <w:lvlJc w:val="left"/>
      <w:pPr>
        <w:ind w:left="5902" w:hanging="360"/>
      </w:pPr>
      <w:rPr>
        <w:rFonts w:cs="Times New Roman"/>
      </w:rPr>
    </w:lvl>
    <w:lvl w:ilvl="8" w:tplc="0819001B" w:tentative="1">
      <w:start w:val="1"/>
      <w:numFmt w:val="lowerRoman"/>
      <w:lvlText w:val="%9."/>
      <w:lvlJc w:val="right"/>
      <w:pPr>
        <w:ind w:left="6622" w:hanging="180"/>
      </w:pPr>
      <w:rPr>
        <w:rFonts w:cs="Times New Roman"/>
      </w:rPr>
    </w:lvl>
  </w:abstractNum>
  <w:abstractNum w:abstractNumId="10" w15:restartNumberingAfterBreak="0">
    <w:nsid w:val="2AB9476D"/>
    <w:multiLevelType w:val="hybridMultilevel"/>
    <w:tmpl w:val="EBA476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5"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12AF3"/>
    <w:multiLevelType w:val="hybridMultilevel"/>
    <w:tmpl w:val="D92AB75E"/>
    <w:lvl w:ilvl="0" w:tplc="04180001">
      <w:start w:val="1"/>
      <w:numFmt w:val="bullet"/>
      <w:lvlText w:val=""/>
      <w:lvlJc w:val="left"/>
      <w:pPr>
        <w:ind w:left="1866" w:hanging="360"/>
      </w:pPr>
      <w:rPr>
        <w:rFonts w:ascii="Symbol" w:hAnsi="Symbol"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18"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9" w15:restartNumberingAfterBreak="0">
    <w:nsid w:val="502B515C"/>
    <w:multiLevelType w:val="hybridMultilevel"/>
    <w:tmpl w:val="E050D834"/>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1"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57357A"/>
    <w:multiLevelType w:val="hybridMultilevel"/>
    <w:tmpl w:val="7FDED5C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3B43E2B"/>
    <w:multiLevelType w:val="hybridMultilevel"/>
    <w:tmpl w:val="73F2A63C"/>
    <w:lvl w:ilvl="0" w:tplc="0418000F">
      <w:start w:val="1"/>
      <w:numFmt w:val="decimal"/>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0"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24"/>
    <w:lvlOverride w:ilvl="0">
      <w:startOverride w:val="1"/>
    </w:lvlOverride>
  </w:num>
  <w:num w:numId="2">
    <w:abstractNumId w:val="18"/>
  </w:num>
  <w:num w:numId="3">
    <w:abstractNumId w:val="23"/>
  </w:num>
  <w:num w:numId="4">
    <w:abstractNumId w:val="21"/>
  </w:num>
  <w:num w:numId="5">
    <w:abstractNumId w:val="30"/>
  </w:num>
  <w:num w:numId="6">
    <w:abstractNumId w:val="29"/>
  </w:num>
  <w:num w:numId="7">
    <w:abstractNumId w:val="6"/>
  </w:num>
  <w:num w:numId="8">
    <w:abstractNumId w:val="20"/>
  </w:num>
  <w:num w:numId="9">
    <w:abstractNumId w:val="14"/>
  </w:num>
  <w:num w:numId="10">
    <w:abstractNumId w:val="28"/>
  </w:num>
  <w:num w:numId="11">
    <w:abstractNumId w:val="26"/>
  </w:num>
  <w:num w:numId="12">
    <w:abstractNumId w:val="11"/>
  </w:num>
  <w:num w:numId="13">
    <w:abstractNumId w:val="5"/>
  </w:num>
  <w:num w:numId="14">
    <w:abstractNumId w:val="0"/>
  </w:num>
  <w:num w:numId="1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
  </w:num>
  <w:num w:numId="18">
    <w:abstractNumId w:val="2"/>
  </w:num>
  <w:num w:numId="19">
    <w:abstractNumId w:val="15"/>
  </w:num>
  <w:num w:numId="20">
    <w:abstractNumId w:val="13"/>
  </w:num>
  <w:num w:numId="21">
    <w:abstractNumId w:val="27"/>
  </w:num>
  <w:num w:numId="22">
    <w:abstractNumId w:val="3"/>
  </w:num>
  <w:num w:numId="23">
    <w:abstractNumId w:val="19"/>
  </w:num>
  <w:num w:numId="24">
    <w:abstractNumId w:val="17"/>
  </w:num>
  <w:num w:numId="25">
    <w:abstractNumId w:val="9"/>
  </w:num>
  <w:num w:numId="26">
    <w:abstractNumId w:val="7"/>
  </w:num>
  <w:num w:numId="27">
    <w:abstractNumId w:val="8"/>
  </w:num>
  <w:num w:numId="28">
    <w:abstractNumId w:val="22"/>
  </w:num>
  <w:num w:numId="29">
    <w:abstractNumId w:val="10"/>
  </w:num>
  <w:num w:numId="30">
    <w:abstractNumId w:val="25"/>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0D6B"/>
    <w:rsid w:val="00004317"/>
    <w:rsid w:val="00005ABC"/>
    <w:rsid w:val="0000622A"/>
    <w:rsid w:val="00007F7B"/>
    <w:rsid w:val="0001330B"/>
    <w:rsid w:val="0002008E"/>
    <w:rsid w:val="000225B1"/>
    <w:rsid w:val="000247CB"/>
    <w:rsid w:val="00031E7E"/>
    <w:rsid w:val="0004063E"/>
    <w:rsid w:val="00041966"/>
    <w:rsid w:val="00046F24"/>
    <w:rsid w:val="0005657B"/>
    <w:rsid w:val="0006122C"/>
    <w:rsid w:val="000666F4"/>
    <w:rsid w:val="00076450"/>
    <w:rsid w:val="0009635D"/>
    <w:rsid w:val="000A0E99"/>
    <w:rsid w:val="000A1E21"/>
    <w:rsid w:val="000A740C"/>
    <w:rsid w:val="000B0F74"/>
    <w:rsid w:val="000C07B6"/>
    <w:rsid w:val="000C3211"/>
    <w:rsid w:val="000E0DDD"/>
    <w:rsid w:val="000E1001"/>
    <w:rsid w:val="000E29A8"/>
    <w:rsid w:val="000E31AD"/>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2126"/>
    <w:rsid w:val="00175CA2"/>
    <w:rsid w:val="00182200"/>
    <w:rsid w:val="00184EA4"/>
    <w:rsid w:val="00190B3C"/>
    <w:rsid w:val="00193B1A"/>
    <w:rsid w:val="001A24F1"/>
    <w:rsid w:val="001C4B51"/>
    <w:rsid w:val="001E167D"/>
    <w:rsid w:val="001E4CC7"/>
    <w:rsid w:val="001E7B20"/>
    <w:rsid w:val="00202EBD"/>
    <w:rsid w:val="00206843"/>
    <w:rsid w:val="00223F6B"/>
    <w:rsid w:val="00230807"/>
    <w:rsid w:val="00233C91"/>
    <w:rsid w:val="00242A6A"/>
    <w:rsid w:val="00251BEB"/>
    <w:rsid w:val="00265F5B"/>
    <w:rsid w:val="00280CAE"/>
    <w:rsid w:val="0028397E"/>
    <w:rsid w:val="00287715"/>
    <w:rsid w:val="00293B1B"/>
    <w:rsid w:val="00295ABB"/>
    <w:rsid w:val="00297839"/>
    <w:rsid w:val="0029798E"/>
    <w:rsid w:val="002A012E"/>
    <w:rsid w:val="002A237E"/>
    <w:rsid w:val="002A4C91"/>
    <w:rsid w:val="002B066B"/>
    <w:rsid w:val="002B36B2"/>
    <w:rsid w:val="002B3B1E"/>
    <w:rsid w:val="002C4692"/>
    <w:rsid w:val="002D1750"/>
    <w:rsid w:val="002E56C9"/>
    <w:rsid w:val="002E696C"/>
    <w:rsid w:val="002F352E"/>
    <w:rsid w:val="002F3C29"/>
    <w:rsid w:val="003019BE"/>
    <w:rsid w:val="0030659E"/>
    <w:rsid w:val="0030710F"/>
    <w:rsid w:val="003112B0"/>
    <w:rsid w:val="0031370B"/>
    <w:rsid w:val="00316B71"/>
    <w:rsid w:val="00321BFE"/>
    <w:rsid w:val="003229FE"/>
    <w:rsid w:val="00327639"/>
    <w:rsid w:val="0034623C"/>
    <w:rsid w:val="003514C6"/>
    <w:rsid w:val="00353769"/>
    <w:rsid w:val="00361C9A"/>
    <w:rsid w:val="00362BBC"/>
    <w:rsid w:val="0036501F"/>
    <w:rsid w:val="00367350"/>
    <w:rsid w:val="0038280C"/>
    <w:rsid w:val="0038480E"/>
    <w:rsid w:val="00397B7D"/>
    <w:rsid w:val="003B0982"/>
    <w:rsid w:val="003B14DD"/>
    <w:rsid w:val="003D2CA9"/>
    <w:rsid w:val="003D724A"/>
    <w:rsid w:val="003E2C82"/>
    <w:rsid w:val="003E7CA9"/>
    <w:rsid w:val="003F0ECD"/>
    <w:rsid w:val="003F26C6"/>
    <w:rsid w:val="003F3D9D"/>
    <w:rsid w:val="003F3EBD"/>
    <w:rsid w:val="003F584E"/>
    <w:rsid w:val="00414EEC"/>
    <w:rsid w:val="0042126D"/>
    <w:rsid w:val="00437E6C"/>
    <w:rsid w:val="00442EB8"/>
    <w:rsid w:val="00443EA5"/>
    <w:rsid w:val="00453E07"/>
    <w:rsid w:val="004718F5"/>
    <w:rsid w:val="00486781"/>
    <w:rsid w:val="004A012D"/>
    <w:rsid w:val="004A0B93"/>
    <w:rsid w:val="004A45D3"/>
    <w:rsid w:val="004A7B3F"/>
    <w:rsid w:val="004B08D3"/>
    <w:rsid w:val="004B4137"/>
    <w:rsid w:val="004C2A0F"/>
    <w:rsid w:val="004E1015"/>
    <w:rsid w:val="004F0C3B"/>
    <w:rsid w:val="004F2435"/>
    <w:rsid w:val="004F2C5F"/>
    <w:rsid w:val="0051242D"/>
    <w:rsid w:val="00512FB3"/>
    <w:rsid w:val="005348A6"/>
    <w:rsid w:val="00536A19"/>
    <w:rsid w:val="00540161"/>
    <w:rsid w:val="00542984"/>
    <w:rsid w:val="0054424D"/>
    <w:rsid w:val="00547A7E"/>
    <w:rsid w:val="00552B62"/>
    <w:rsid w:val="00554994"/>
    <w:rsid w:val="00563796"/>
    <w:rsid w:val="00564009"/>
    <w:rsid w:val="00566558"/>
    <w:rsid w:val="00567614"/>
    <w:rsid w:val="00574467"/>
    <w:rsid w:val="005805B4"/>
    <w:rsid w:val="00584A50"/>
    <w:rsid w:val="00593E6C"/>
    <w:rsid w:val="005951BE"/>
    <w:rsid w:val="005979DC"/>
    <w:rsid w:val="005B7FFC"/>
    <w:rsid w:val="005C092A"/>
    <w:rsid w:val="005C114C"/>
    <w:rsid w:val="005C163C"/>
    <w:rsid w:val="005C6219"/>
    <w:rsid w:val="005C6BFB"/>
    <w:rsid w:val="005D0870"/>
    <w:rsid w:val="005D1A76"/>
    <w:rsid w:val="005F2F11"/>
    <w:rsid w:val="0060520E"/>
    <w:rsid w:val="00606132"/>
    <w:rsid w:val="00607309"/>
    <w:rsid w:val="00611DBA"/>
    <w:rsid w:val="00612D30"/>
    <w:rsid w:val="00621F0C"/>
    <w:rsid w:val="0062764E"/>
    <w:rsid w:val="006332AA"/>
    <w:rsid w:val="00637EE8"/>
    <w:rsid w:val="00637F11"/>
    <w:rsid w:val="006616EC"/>
    <w:rsid w:val="006768FF"/>
    <w:rsid w:val="006773E4"/>
    <w:rsid w:val="0069659E"/>
    <w:rsid w:val="00697AAB"/>
    <w:rsid w:val="006A3031"/>
    <w:rsid w:val="006B1B7F"/>
    <w:rsid w:val="006B727C"/>
    <w:rsid w:val="006C0D2C"/>
    <w:rsid w:val="006C31FD"/>
    <w:rsid w:val="006C4C2E"/>
    <w:rsid w:val="006D01C9"/>
    <w:rsid w:val="006D164B"/>
    <w:rsid w:val="006D306F"/>
    <w:rsid w:val="006D30EF"/>
    <w:rsid w:val="006D5A27"/>
    <w:rsid w:val="006D64C6"/>
    <w:rsid w:val="0070469B"/>
    <w:rsid w:val="0070727A"/>
    <w:rsid w:val="00724F69"/>
    <w:rsid w:val="00741167"/>
    <w:rsid w:val="00742CFA"/>
    <w:rsid w:val="00746DE3"/>
    <w:rsid w:val="0075225D"/>
    <w:rsid w:val="00760658"/>
    <w:rsid w:val="00764886"/>
    <w:rsid w:val="00771698"/>
    <w:rsid w:val="00772BF7"/>
    <w:rsid w:val="00773F4B"/>
    <w:rsid w:val="00781607"/>
    <w:rsid w:val="007928E8"/>
    <w:rsid w:val="00793DDF"/>
    <w:rsid w:val="007A0A88"/>
    <w:rsid w:val="007A33C1"/>
    <w:rsid w:val="007B20AE"/>
    <w:rsid w:val="007B4565"/>
    <w:rsid w:val="007C1AD3"/>
    <w:rsid w:val="007D3A84"/>
    <w:rsid w:val="007D528B"/>
    <w:rsid w:val="007E7322"/>
    <w:rsid w:val="007F3FE7"/>
    <w:rsid w:val="007F493E"/>
    <w:rsid w:val="007F6CB2"/>
    <w:rsid w:val="00803AAE"/>
    <w:rsid w:val="00804A95"/>
    <w:rsid w:val="00810D08"/>
    <w:rsid w:val="00813970"/>
    <w:rsid w:val="008252F5"/>
    <w:rsid w:val="00840FC2"/>
    <w:rsid w:val="008410B6"/>
    <w:rsid w:val="00851CC6"/>
    <w:rsid w:val="00853342"/>
    <w:rsid w:val="008543A4"/>
    <w:rsid w:val="0085501A"/>
    <w:rsid w:val="0085747F"/>
    <w:rsid w:val="00857592"/>
    <w:rsid w:val="00865CD3"/>
    <w:rsid w:val="00886F65"/>
    <w:rsid w:val="008957E2"/>
    <w:rsid w:val="00897EBF"/>
    <w:rsid w:val="008B4148"/>
    <w:rsid w:val="008C0813"/>
    <w:rsid w:val="008C0F95"/>
    <w:rsid w:val="008C3C65"/>
    <w:rsid w:val="008D6C5D"/>
    <w:rsid w:val="008D7499"/>
    <w:rsid w:val="008E20BC"/>
    <w:rsid w:val="00904691"/>
    <w:rsid w:val="00905491"/>
    <w:rsid w:val="0090726B"/>
    <w:rsid w:val="009105A3"/>
    <w:rsid w:val="00923C77"/>
    <w:rsid w:val="009301B4"/>
    <w:rsid w:val="00941768"/>
    <w:rsid w:val="00943542"/>
    <w:rsid w:val="00947159"/>
    <w:rsid w:val="00951479"/>
    <w:rsid w:val="009536A5"/>
    <w:rsid w:val="0095744D"/>
    <w:rsid w:val="00960BB3"/>
    <w:rsid w:val="00963D37"/>
    <w:rsid w:val="00965478"/>
    <w:rsid w:val="00966724"/>
    <w:rsid w:val="0097388B"/>
    <w:rsid w:val="00975E52"/>
    <w:rsid w:val="00976F3C"/>
    <w:rsid w:val="009878E1"/>
    <w:rsid w:val="00990C6F"/>
    <w:rsid w:val="009943CA"/>
    <w:rsid w:val="009A732B"/>
    <w:rsid w:val="009D2479"/>
    <w:rsid w:val="009D521B"/>
    <w:rsid w:val="009D6CD2"/>
    <w:rsid w:val="009D79B5"/>
    <w:rsid w:val="009E69B8"/>
    <w:rsid w:val="009E6B25"/>
    <w:rsid w:val="009E7013"/>
    <w:rsid w:val="00A033FD"/>
    <w:rsid w:val="00A1379D"/>
    <w:rsid w:val="00A1729C"/>
    <w:rsid w:val="00A27DE5"/>
    <w:rsid w:val="00A335C5"/>
    <w:rsid w:val="00A34E9D"/>
    <w:rsid w:val="00A44B61"/>
    <w:rsid w:val="00A56EAF"/>
    <w:rsid w:val="00A579F4"/>
    <w:rsid w:val="00A63E65"/>
    <w:rsid w:val="00A7100F"/>
    <w:rsid w:val="00A75F05"/>
    <w:rsid w:val="00A81397"/>
    <w:rsid w:val="00AA183B"/>
    <w:rsid w:val="00AA58C3"/>
    <w:rsid w:val="00AB0909"/>
    <w:rsid w:val="00AB1585"/>
    <w:rsid w:val="00AB400F"/>
    <w:rsid w:val="00AB4D55"/>
    <w:rsid w:val="00AC1208"/>
    <w:rsid w:val="00AC4163"/>
    <w:rsid w:val="00AD06D4"/>
    <w:rsid w:val="00AD779E"/>
    <w:rsid w:val="00AE519F"/>
    <w:rsid w:val="00AE59DA"/>
    <w:rsid w:val="00B04FC1"/>
    <w:rsid w:val="00B16EF7"/>
    <w:rsid w:val="00B25EA1"/>
    <w:rsid w:val="00B3492F"/>
    <w:rsid w:val="00B425F0"/>
    <w:rsid w:val="00B4532C"/>
    <w:rsid w:val="00B52E69"/>
    <w:rsid w:val="00B54244"/>
    <w:rsid w:val="00B76080"/>
    <w:rsid w:val="00B8084D"/>
    <w:rsid w:val="00B80A63"/>
    <w:rsid w:val="00B8105A"/>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4F32"/>
    <w:rsid w:val="00C068B1"/>
    <w:rsid w:val="00C06B53"/>
    <w:rsid w:val="00C13C58"/>
    <w:rsid w:val="00C161D9"/>
    <w:rsid w:val="00C2144D"/>
    <w:rsid w:val="00C219E5"/>
    <w:rsid w:val="00C26954"/>
    <w:rsid w:val="00C30A0B"/>
    <w:rsid w:val="00C32243"/>
    <w:rsid w:val="00C774C7"/>
    <w:rsid w:val="00C80507"/>
    <w:rsid w:val="00C8239D"/>
    <w:rsid w:val="00C834AD"/>
    <w:rsid w:val="00C91898"/>
    <w:rsid w:val="00CA188B"/>
    <w:rsid w:val="00CA5DA9"/>
    <w:rsid w:val="00CB33E2"/>
    <w:rsid w:val="00CC2310"/>
    <w:rsid w:val="00CC3AAE"/>
    <w:rsid w:val="00CC7F5B"/>
    <w:rsid w:val="00CD18EF"/>
    <w:rsid w:val="00CD7C94"/>
    <w:rsid w:val="00CE45C3"/>
    <w:rsid w:val="00CF3CC1"/>
    <w:rsid w:val="00D069AE"/>
    <w:rsid w:val="00D248EF"/>
    <w:rsid w:val="00D27FFE"/>
    <w:rsid w:val="00D529FC"/>
    <w:rsid w:val="00D64CF8"/>
    <w:rsid w:val="00D67586"/>
    <w:rsid w:val="00D735DB"/>
    <w:rsid w:val="00D76A1C"/>
    <w:rsid w:val="00D82DCF"/>
    <w:rsid w:val="00D91C4D"/>
    <w:rsid w:val="00D939A4"/>
    <w:rsid w:val="00D93CB6"/>
    <w:rsid w:val="00D95B64"/>
    <w:rsid w:val="00D962AA"/>
    <w:rsid w:val="00D96BDD"/>
    <w:rsid w:val="00DA32C4"/>
    <w:rsid w:val="00DA5F36"/>
    <w:rsid w:val="00DC455F"/>
    <w:rsid w:val="00DC4609"/>
    <w:rsid w:val="00DD124D"/>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E5FA9"/>
    <w:rsid w:val="00EE6143"/>
    <w:rsid w:val="00EF1189"/>
    <w:rsid w:val="00EF6B11"/>
    <w:rsid w:val="00F01D29"/>
    <w:rsid w:val="00F06DCD"/>
    <w:rsid w:val="00F2769D"/>
    <w:rsid w:val="00F4093D"/>
    <w:rsid w:val="00F4385B"/>
    <w:rsid w:val="00F44C48"/>
    <w:rsid w:val="00F600F7"/>
    <w:rsid w:val="00F61914"/>
    <w:rsid w:val="00F72997"/>
    <w:rsid w:val="00F75314"/>
    <w:rsid w:val="00F81EB2"/>
    <w:rsid w:val="00F921C0"/>
    <w:rsid w:val="00F972D8"/>
    <w:rsid w:val="00F97D0E"/>
    <w:rsid w:val="00FA214D"/>
    <w:rsid w:val="00FA2506"/>
    <w:rsid w:val="00FB0171"/>
    <w:rsid w:val="00FD244A"/>
    <w:rsid w:val="00FD3329"/>
    <w:rsid w:val="00FD7508"/>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616F39"/>
  <w15:docId w15:val="{233D7659-2516-458C-B454-36E1FEF3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link w:val="31"/>
    <w:uiPriority w:val="99"/>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2">
    <w:name w:val="Body Text Indent 3"/>
    <w:basedOn w:val="a"/>
    <w:link w:val="33"/>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4">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99"/>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3">
    <w:name w:val="Основной текст с отступом 3 Знак"/>
    <w:basedOn w:val="a0"/>
    <w:link w:val="32"/>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uiPriority w:val="99"/>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semiHidden/>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character" w:customStyle="1" w:styleId="31">
    <w:name w:val="Основной текст 3 Знак"/>
    <w:basedOn w:val="a0"/>
    <w:link w:val="30"/>
    <w:uiPriority w:val="99"/>
    <w:locked/>
    <w:rsid w:val="00804A95"/>
    <w:rPr>
      <w:i/>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C9607-76E1-4F81-956F-92774318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2950</Words>
  <Characters>16819</Characters>
  <Application>Microsoft Office Word</Application>
  <DocSecurity>0</DocSecurity>
  <Lines>140</Lines>
  <Paragraphs>39</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19730</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22</cp:revision>
  <cp:lastPrinted>2025-03-10T07:57:00Z</cp:lastPrinted>
  <dcterms:created xsi:type="dcterms:W3CDTF">2021-09-08T13:18:00Z</dcterms:created>
  <dcterms:modified xsi:type="dcterms:W3CDTF">2025-03-18T19:17:00Z</dcterms:modified>
</cp:coreProperties>
</file>